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5" w:rsidRDefault="00C25005">
      <w:pPr>
        <w:pStyle w:val="1"/>
        <w:widowControl/>
        <w:shd w:val="clear" w:color="auto" w:fill="FFFFFF"/>
        <w:spacing w:before="0" w:beforeAutospacing="0" w:after="0" w:afterAutospacing="0" w:line="600" w:lineRule="atLeast"/>
        <w:rPr>
          <w:rFonts w:ascii="仿宋" w:eastAsia="仿宋" w:hAnsi="仿宋" w:cs="黑体" w:hint="default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黑体"/>
          <w:color w:val="000000"/>
          <w:kern w:val="0"/>
          <w:sz w:val="32"/>
          <w:szCs w:val="32"/>
          <w:shd w:val="clear" w:color="auto" w:fill="FFFFFF"/>
        </w:rPr>
        <w:t>附件1</w:t>
      </w:r>
    </w:p>
    <w:p w:rsidR="00ED4B25" w:rsidRDefault="00ED4B25">
      <w:pPr>
        <w:pStyle w:val="1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ascii="黑体" w:eastAsia="黑体" w:hAnsi="黑体" w:cs="黑体" w:hint="default"/>
          <w:b w:val="0"/>
          <w:color w:val="000000"/>
          <w:kern w:val="0"/>
          <w:sz w:val="44"/>
          <w:szCs w:val="44"/>
          <w:shd w:val="clear" w:color="auto" w:fill="FFFFFF"/>
        </w:rPr>
      </w:pPr>
    </w:p>
    <w:p w:rsidR="00ED4B25" w:rsidRDefault="00C25005">
      <w:pPr>
        <w:pStyle w:val="1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cs="宋体" w:hint="default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黑体" w:eastAsia="黑体" w:hAnsi="黑体" w:cs="黑体"/>
          <w:b w:val="0"/>
          <w:color w:val="000000"/>
          <w:kern w:val="0"/>
          <w:sz w:val="44"/>
          <w:szCs w:val="44"/>
          <w:shd w:val="clear" w:color="auto" w:fill="FFFFFF"/>
        </w:rPr>
        <w:t>2022年度河津市工业科技计划申报指南</w:t>
      </w:r>
    </w:p>
    <w:p w:rsidR="00ED4B25" w:rsidRDefault="00ED4B25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ED4B25" w:rsidRDefault="00C25005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以习近平新时代中国特色社会主义思想为指导，深入贯彻落实习近平总书记关于科技创新的重要论述，持续推动“111”创新工程，着力突破一批关键核心技术和共性技术，着力推广应用一批新技术、新成果，着力研发实施一批新产品、新项目，为实现经济社会高质量转型发展提供强大科技支撑。</w:t>
      </w:r>
    </w:p>
    <w:p w:rsidR="00ED4B25" w:rsidRDefault="00C25005">
      <w:pPr>
        <w:widowControl/>
        <w:shd w:val="clear" w:color="auto" w:fill="FFFFFF"/>
        <w:spacing w:line="480" w:lineRule="atLeas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  <w:shd w:val="clear" w:color="auto" w:fill="FFFFFF"/>
        </w:rPr>
        <w:t>一、支持方向</w:t>
      </w:r>
    </w:p>
    <w:p w:rsidR="00B23C8D" w:rsidRDefault="00B23C8D">
      <w:pPr>
        <w:widowControl/>
        <w:shd w:val="clear" w:color="auto" w:fill="FFFFFF"/>
        <w:spacing w:line="480" w:lineRule="atLeas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  <w:r w:rsidRPr="00B23C8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着眼于集群化、高端化、智能化发展，围绕建链延链补链强链，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支持</w:t>
      </w:r>
      <w:r w:rsidRPr="00B23C8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传统产业改造升级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和</w:t>
      </w:r>
      <w:r w:rsidRPr="00B23C8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战略性新兴产业培育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。传统产业，重点支持煤电铝材、煤焦钢化两大主导产业突破一批行业关键核心技术和共性技术。</w:t>
      </w:r>
      <w:r w:rsidRPr="00B23C8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战略性新兴产业，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围绕“</w:t>
      </w:r>
      <w:r w:rsidRPr="00B23C8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合（和）汽（气）生材（财）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”</w:t>
      </w:r>
      <w:r w:rsidRPr="00B23C8D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新兴产业地标</w:t>
      </w:r>
      <w:r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，</w:t>
      </w:r>
      <w:r w:rsidR="00C2500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鼓励支持</w:t>
      </w:r>
      <w:r w:rsidR="005C01F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电子信息、</w:t>
      </w:r>
      <w:r w:rsidR="009A2B47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5G产业、</w:t>
      </w:r>
      <w:r w:rsidR="005C01F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先进制造、</w:t>
      </w:r>
      <w:r w:rsidR="00C2500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新能源、</w:t>
      </w:r>
      <w:r w:rsidR="005C01F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原料药、</w:t>
      </w:r>
      <w:r w:rsidR="00C2500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新材料、</w:t>
      </w:r>
      <w:r w:rsidR="005C01F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特种装备、碳中和碳</w:t>
      </w:r>
      <w:r w:rsidR="00F543AC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达峰</w:t>
      </w:r>
      <w:r w:rsidR="009A2B47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、固废资源综合利用</w:t>
      </w:r>
      <w:r w:rsidR="00C2500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等新兴产业</w:t>
      </w:r>
      <w:r w:rsidR="005C01F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研发、</w:t>
      </w:r>
      <w:r w:rsidR="00C25005">
        <w:rPr>
          <w:rFonts w:ascii="仿宋" w:eastAsia="仿宋" w:hAnsi="仿宋" w:cs="宋体" w:hint="eastAsia"/>
          <w:sz w:val="32"/>
          <w:szCs w:val="32"/>
          <w:shd w:val="clear" w:color="auto" w:fill="FFFFFF"/>
        </w:rPr>
        <w:t>推广应用一批新技术、新成果，实施一批具有巨大潜力的科技项目。</w:t>
      </w:r>
    </w:p>
    <w:p w:rsidR="00ED4B25" w:rsidRPr="005C01F5" w:rsidRDefault="00B23C8D" w:rsidP="005C01F5">
      <w:pPr>
        <w:widowControl/>
        <w:shd w:val="clear" w:color="auto" w:fill="FFFFFF"/>
        <w:spacing w:line="480" w:lineRule="atLeast"/>
        <w:ind w:firstLineChars="200" w:firstLine="560"/>
        <w:rPr>
          <w:rFonts w:ascii="楷体" w:eastAsia="楷体" w:hAnsi="楷体" w:cs="宋体"/>
          <w:sz w:val="28"/>
          <w:szCs w:val="28"/>
          <w:shd w:val="clear" w:color="auto" w:fill="FFFFFF"/>
        </w:rPr>
      </w:pPr>
      <w:r w:rsidRPr="005C01F5">
        <w:rPr>
          <w:rFonts w:ascii="楷体" w:eastAsia="楷体" w:hAnsi="楷体" w:cs="宋体" w:hint="eastAsia"/>
          <w:sz w:val="28"/>
          <w:szCs w:val="28"/>
          <w:shd w:val="clear" w:color="auto" w:fill="FFFFFF"/>
        </w:rPr>
        <w:t>（“合”是信息技术与制造业深度融合、“汽”是智能网联新能源汽车、“生”是生物医药大健康、“材”是</w:t>
      </w:r>
      <w:r w:rsidR="005C01F5" w:rsidRPr="005C01F5">
        <w:rPr>
          <w:rFonts w:ascii="楷体" w:eastAsia="楷体" w:hAnsi="楷体" w:cs="宋体" w:hint="eastAsia"/>
          <w:sz w:val="28"/>
          <w:szCs w:val="28"/>
          <w:shd w:val="clear" w:color="auto" w:fill="FFFFFF"/>
        </w:rPr>
        <w:t>铝合金、碳基</w:t>
      </w:r>
      <w:r w:rsidR="004C0FD6">
        <w:rPr>
          <w:rFonts w:ascii="楷体" w:eastAsia="楷体" w:hAnsi="楷体" w:cs="宋体" w:hint="eastAsia"/>
          <w:sz w:val="28"/>
          <w:szCs w:val="28"/>
          <w:shd w:val="clear" w:color="auto" w:fill="FFFFFF"/>
        </w:rPr>
        <w:t>等</w:t>
      </w:r>
      <w:r w:rsidRPr="005C01F5">
        <w:rPr>
          <w:rFonts w:ascii="楷体" w:eastAsia="楷体" w:hAnsi="楷体" w:cs="宋体" w:hint="eastAsia"/>
          <w:sz w:val="28"/>
          <w:szCs w:val="28"/>
          <w:shd w:val="clear" w:color="auto" w:fill="FFFFFF"/>
        </w:rPr>
        <w:t>新材料。）</w:t>
      </w:r>
    </w:p>
    <w:p w:rsidR="00B23C8D" w:rsidRDefault="00B23C8D">
      <w:pPr>
        <w:widowControl/>
        <w:shd w:val="clear" w:color="auto" w:fill="FFFFFF"/>
        <w:spacing w:line="480" w:lineRule="atLeast"/>
        <w:ind w:firstLineChars="200" w:firstLine="640"/>
        <w:rPr>
          <w:rFonts w:ascii="仿宋" w:eastAsia="仿宋" w:hAnsi="仿宋" w:cs="宋体"/>
          <w:sz w:val="32"/>
          <w:szCs w:val="32"/>
          <w:shd w:val="clear" w:color="auto" w:fill="FFFFFF"/>
        </w:rPr>
      </w:pPr>
    </w:p>
    <w:p w:rsidR="00ED4B25" w:rsidRDefault="00C25005">
      <w:pPr>
        <w:widowControl/>
        <w:shd w:val="clear" w:color="auto" w:fill="FFFFFF"/>
        <w:spacing w:line="480" w:lineRule="atLeast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  <w:shd w:val="clear" w:color="auto" w:fill="FFFFFF"/>
        </w:rPr>
        <w:t>二、申报要求</w:t>
      </w:r>
    </w:p>
    <w:p w:rsidR="00ED4B25" w:rsidRDefault="00C25005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1、申报单位必须是在河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津市范围内注册，具有独立法人资格，具备必备的研发实力和工作基础，并能为项目任务的完成提供必要条件和资金保障的企业。</w:t>
      </w:r>
    </w:p>
    <w:p w:rsidR="00ED4B25" w:rsidRDefault="00C25005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2、项目负责人必须是在职在岗的科研人员或管理人员，并有三年以上与项目相关的工作经历，同时具有中级或以上技术职称，原则上年龄应小于60周岁。</w:t>
      </w:r>
    </w:p>
    <w:p w:rsidR="00ED4B25" w:rsidRDefault="00C25005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项目单位承担的河津市科技计划项目尚未申请完结的，原则上不得申报本年度计划项目(对被国家、省、市及河津市委、市政府特别关注或列入的重大科技创新项目，可申报本年度计划项目);对项目执行情况差、未按时结题或结题质量不高的单位限制申报。同一项目不得重复申报。</w:t>
      </w:r>
    </w:p>
    <w:p w:rsidR="00ED4B25" w:rsidRDefault="00C25005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4、项目实施周期一般不超过二年</w:t>
      </w:r>
      <w:r>
        <w:rPr>
          <w:rFonts w:ascii="仿宋" w:eastAsia="仿宋" w:hAnsi="仿宋" w:cs="宋体" w:hint="eastAsia"/>
          <w:color w:val="0000FF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申请资助经费仅作为引导经费，自筹经费原则上应大于申请资助资金。</w:t>
      </w:r>
    </w:p>
    <w:p w:rsidR="00ED4B25" w:rsidRDefault="00C25005">
      <w:pPr>
        <w:widowControl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5、申报单位符合以下一项以上条件的，予以优先支持和资金倾斜：</w:t>
      </w:r>
    </w:p>
    <w:p w:rsidR="00ED4B25" w:rsidRDefault="00C25005">
      <w:pPr>
        <w:widowControl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（1）具有科技型中小企业、高新技术企业、高科技领军企业、民营科技企业等资格的，或进入河津市高新技术企业、高科技领军企业、民营科技企业培育库的；</w:t>
      </w:r>
    </w:p>
    <w:p w:rsidR="00ED4B25" w:rsidRDefault="00C25005">
      <w:pPr>
        <w:widowControl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（2）企业具有运城市级以上研发机构的；</w:t>
      </w:r>
    </w:p>
    <w:p w:rsidR="00ED4B25" w:rsidRDefault="00C25005">
      <w:pPr>
        <w:widowControl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（3）与高校、科研院所开展市校合作且成效显著的，重点支持列入河津市市校合作名单的；</w:t>
      </w:r>
    </w:p>
    <w:p w:rsidR="00ED4B25" w:rsidRDefault="00C25005">
      <w:pPr>
        <w:widowControl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（4）参与行业关键技术研发和创新平台基地建设项目的；</w:t>
      </w:r>
    </w:p>
    <w:p w:rsidR="00ED4B25" w:rsidRDefault="00C25005">
      <w:pPr>
        <w:widowControl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（5）</w:t>
      </w:r>
      <w:r>
        <w:rPr>
          <w:rFonts w:ascii="仿宋" w:eastAsia="仿宋" w:hAnsi="仿宋" w:hint="eastAsia"/>
          <w:sz w:val="32"/>
          <w:szCs w:val="32"/>
        </w:rPr>
        <w:t>开展自然灾害研究或救灾装备研发的；</w:t>
      </w:r>
    </w:p>
    <w:p w:rsidR="00ED4B25" w:rsidRDefault="00C25005">
      <w:pPr>
        <w:widowControl/>
        <w:spacing w:line="480" w:lineRule="atLeast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（6）</w:t>
      </w:r>
      <w:r>
        <w:rPr>
          <w:rFonts w:ascii="仿宋" w:eastAsia="仿宋" w:hAnsi="仿宋" w:hint="eastAsia"/>
          <w:sz w:val="32"/>
          <w:szCs w:val="32"/>
        </w:rPr>
        <w:t>开展碳达峰碳中和相关技术研究的；</w:t>
      </w:r>
    </w:p>
    <w:p w:rsidR="00ED4B25" w:rsidRDefault="00C25005">
      <w:pPr>
        <w:widowControl/>
        <w:spacing w:line="480" w:lineRule="atLeast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（7）参与各级揭榜招标项目的。</w:t>
      </w:r>
    </w:p>
    <w:p w:rsidR="00ED4B25" w:rsidRDefault="00C25005">
      <w:pPr>
        <w:widowControl/>
        <w:shd w:val="clear" w:color="auto" w:fill="FFFFFF"/>
        <w:spacing w:line="480" w:lineRule="atLeas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  <w:shd w:val="clear" w:color="auto" w:fill="FFFFFF"/>
        </w:rPr>
        <w:t>三、材料要求</w:t>
      </w:r>
    </w:p>
    <w:p w:rsidR="00ED4B25" w:rsidRDefault="00C25005">
      <w:pPr>
        <w:widowControl/>
        <w:shd w:val="clear" w:color="auto" w:fill="FFFFFF"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1、报送内容：</w:t>
      </w:r>
    </w:p>
    <w:p w:rsidR="00ED4B25" w:rsidRDefault="00C25005">
      <w:pPr>
        <w:widowControl/>
        <w:shd w:val="clear" w:color="auto" w:fill="FFFFFF"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（1）《河津市科技计划项目申报书》</w:t>
      </w:r>
    </w:p>
    <w:p w:rsidR="00ED4B25" w:rsidRDefault="00C25005">
      <w:pPr>
        <w:widowControl/>
        <w:shd w:val="clear" w:color="auto" w:fill="FFFFFF"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（2）《河津市科技计划项目可行性研究报告》</w:t>
      </w:r>
    </w:p>
    <w:p w:rsidR="00ED4B25" w:rsidRDefault="00C25005">
      <w:pPr>
        <w:widowControl/>
        <w:shd w:val="clear" w:color="auto" w:fill="FFFFFF"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（3）《河津市科技计划项目承诺书》</w:t>
      </w:r>
    </w:p>
    <w:p w:rsidR="00ED4B25" w:rsidRDefault="00C25005">
      <w:pPr>
        <w:widowControl/>
        <w:shd w:val="clear" w:color="auto" w:fill="FFFFFF"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（4）《河津市科技计划项目评估表》</w:t>
      </w:r>
    </w:p>
    <w:p w:rsidR="00ED4B25" w:rsidRDefault="00C25005">
      <w:pPr>
        <w:widowControl/>
        <w:shd w:val="clear" w:color="auto" w:fill="FFFFFF"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2、相关附件：</w:t>
      </w:r>
    </w:p>
    <w:p w:rsidR="00ED4B25" w:rsidRDefault="00C25005">
      <w:pPr>
        <w:widowControl/>
        <w:shd w:val="clear" w:color="auto" w:fill="FFFFFF"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（1）申报单位法人营业执照；</w:t>
      </w:r>
    </w:p>
    <w:p w:rsidR="00ED4B25" w:rsidRDefault="00C25005">
      <w:pPr>
        <w:widowControl/>
        <w:shd w:val="clear" w:color="auto" w:fill="FFFFFF"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（2）项目负责人聘任书及职称证；</w:t>
      </w:r>
    </w:p>
    <w:p w:rsidR="00ED4B25" w:rsidRDefault="00C25005">
      <w:pPr>
        <w:widowControl/>
        <w:shd w:val="clear" w:color="auto" w:fill="FFFFFF"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（3）企业上年度资产负债表、损益表、纳税申报表；</w:t>
      </w:r>
    </w:p>
    <w:p w:rsidR="00ED4B25" w:rsidRDefault="00C25005">
      <w:pPr>
        <w:widowControl/>
        <w:shd w:val="clear" w:color="auto" w:fill="FFFFFF"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（4）企业资质证明、知识产权证明材料、产学研合作协议、技术合同、环保手续等；</w:t>
      </w:r>
    </w:p>
    <w:p w:rsidR="00ED4B25" w:rsidRDefault="00C25005">
      <w:pPr>
        <w:widowControl/>
        <w:shd w:val="clear" w:color="auto" w:fill="FFFFFF"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（5）厂容厂貌及生产、产品照片。</w:t>
      </w:r>
    </w:p>
    <w:p w:rsidR="00ED4B25" w:rsidRDefault="00C25005">
      <w:pPr>
        <w:widowControl/>
        <w:shd w:val="clear" w:color="auto" w:fill="FFFFFF"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申报单位按上述顺序（除评估表外）装订成册一式二份和项目评估表一式五份，按要求签字盖章后，将纸质材料及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lastRenderedPageBreak/>
        <w:t>电子版报送至河津市工业信息化和科技局高新股（河津市政府四楼421房间）。</w:t>
      </w:r>
    </w:p>
    <w:p w:rsidR="00ED4B25" w:rsidRDefault="00C25005">
      <w:pPr>
        <w:widowControl/>
        <w:shd w:val="clear" w:color="auto" w:fill="FFFFFF"/>
        <w:spacing w:line="48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电话：冯景毅13363599681  师媛媛13935959553</w:t>
      </w:r>
    </w:p>
    <w:p w:rsidR="00ED4B25" w:rsidRDefault="00ED4B25">
      <w:pPr>
        <w:widowControl/>
        <w:shd w:val="clear" w:color="auto" w:fill="FFFFFF"/>
        <w:spacing w:line="480" w:lineRule="atLeast"/>
        <w:ind w:firstLine="480"/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</w:pPr>
    </w:p>
    <w:p w:rsidR="00ED4B25" w:rsidRDefault="00ED4B25"/>
    <w:sectPr w:rsidR="00ED4B25" w:rsidSect="00ED4B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F4" w:rsidRDefault="00CC51F4" w:rsidP="00ED4B25">
      <w:r>
        <w:separator/>
      </w:r>
    </w:p>
  </w:endnote>
  <w:endnote w:type="continuationSeparator" w:id="0">
    <w:p w:rsidR="00CC51F4" w:rsidRDefault="00CC51F4" w:rsidP="00ED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25" w:rsidRDefault="00EF6F8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D4B25" w:rsidRDefault="00EF6F8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C2500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543AC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F4" w:rsidRDefault="00CC51F4" w:rsidP="00ED4B25">
      <w:r>
        <w:separator/>
      </w:r>
    </w:p>
  </w:footnote>
  <w:footnote w:type="continuationSeparator" w:id="0">
    <w:p w:rsidR="00CC51F4" w:rsidRDefault="00CC51F4" w:rsidP="00ED4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275"/>
    <w:rsid w:val="000B494A"/>
    <w:rsid w:val="00113AB2"/>
    <w:rsid w:val="00137351"/>
    <w:rsid w:val="00225932"/>
    <w:rsid w:val="00317A1C"/>
    <w:rsid w:val="003A5E2A"/>
    <w:rsid w:val="00447C62"/>
    <w:rsid w:val="004B467E"/>
    <w:rsid w:val="004C0FD6"/>
    <w:rsid w:val="00501C10"/>
    <w:rsid w:val="00502E69"/>
    <w:rsid w:val="005C01F5"/>
    <w:rsid w:val="00702819"/>
    <w:rsid w:val="00871181"/>
    <w:rsid w:val="008F38DB"/>
    <w:rsid w:val="008F56BC"/>
    <w:rsid w:val="009A2B47"/>
    <w:rsid w:val="009C3EE0"/>
    <w:rsid w:val="009C69D2"/>
    <w:rsid w:val="009E5FE5"/>
    <w:rsid w:val="00A72EC1"/>
    <w:rsid w:val="00AA32D3"/>
    <w:rsid w:val="00AF4A4A"/>
    <w:rsid w:val="00AF731D"/>
    <w:rsid w:val="00B23C8D"/>
    <w:rsid w:val="00BC339D"/>
    <w:rsid w:val="00C25005"/>
    <w:rsid w:val="00CC51F4"/>
    <w:rsid w:val="00D70129"/>
    <w:rsid w:val="00E44E86"/>
    <w:rsid w:val="00EB3E1C"/>
    <w:rsid w:val="00ED4B25"/>
    <w:rsid w:val="00EF6502"/>
    <w:rsid w:val="00EF6F85"/>
    <w:rsid w:val="00F37275"/>
    <w:rsid w:val="00F543AC"/>
    <w:rsid w:val="00FA4D11"/>
    <w:rsid w:val="00FD2888"/>
    <w:rsid w:val="658B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D4B25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4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D4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ED4B25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ED4B2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D4B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科技局办公室</dc:creator>
  <cp:lastModifiedBy>Administrator</cp:lastModifiedBy>
  <cp:revision>17</cp:revision>
  <cp:lastPrinted>2022-04-01T09:32:00Z</cp:lastPrinted>
  <dcterms:created xsi:type="dcterms:W3CDTF">2021-10-14T07:46:00Z</dcterms:created>
  <dcterms:modified xsi:type="dcterms:W3CDTF">2022-04-02T00:35:00Z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