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河津市水利局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关于202</w:t>
      </w:r>
      <w:r>
        <w:rPr>
          <w:rFonts w:hint="eastAsia" w:ascii="黑体" w:hAnsi="黑体" w:eastAsia="黑体" w:cs="黑体"/>
          <w:sz w:val="44"/>
          <w:szCs w:val="44"/>
          <w:lang w:val="en-US" w:eastAsia="zh-CN"/>
        </w:rPr>
        <w:t>2</w:t>
      </w:r>
      <w:r>
        <w:rPr>
          <w:rFonts w:hint="eastAsia" w:ascii="黑体" w:hAnsi="黑体" w:eastAsia="黑体" w:cs="黑体"/>
          <w:sz w:val="44"/>
          <w:szCs w:val="44"/>
          <w:lang w:eastAsia="zh-CN"/>
        </w:rPr>
        <w:t>年度生产建设项目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水土保持设施自主验收报备接受公告</w:t>
      </w:r>
    </w:p>
    <w:p>
      <w:pPr>
        <w:rPr>
          <w:rFonts w:hint="eastAsia" w:ascii="仿宋" w:hAnsi="仿宋" w:eastAsia="仿宋" w:cs="仿宋"/>
          <w:i w:val="0"/>
          <w:iCs w:val="0"/>
          <w:caps w:val="0"/>
          <w:color w:val="333333"/>
          <w:spacing w:val="0"/>
          <w:sz w:val="30"/>
          <w:szCs w:val="30"/>
          <w:shd w:val="clear" w:fill="FFFFFF"/>
        </w:rPr>
      </w:pPr>
    </w:p>
    <w:p>
      <w:pPr>
        <w:ind w:firstLine="600" w:firstLineChars="200"/>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根据《水利部关于加强事中事后监管规范生产建设项目水土保持设施自主验收的通知（水保〔2017〕365号）、《水利部办公厅关于印发生产建设项目水土保持监督管理办法的通知》（办水保〔2019〕172号）的有关规定，202</w:t>
      </w:r>
      <w:r>
        <w:rPr>
          <w:rFonts w:hint="eastAsia" w:ascii="仿宋" w:hAnsi="仿宋" w:eastAsia="仿宋" w:cs="仿宋"/>
          <w:i w:val="0"/>
          <w:iCs w:val="0"/>
          <w:caps w:val="0"/>
          <w:color w:val="333333"/>
          <w:spacing w:val="0"/>
          <w:sz w:val="30"/>
          <w:szCs w:val="30"/>
          <w:shd w:val="clear" w:fill="FFFFFF"/>
          <w:lang w:val="en-US" w:eastAsia="zh-CN"/>
        </w:rPr>
        <w:t>2</w:t>
      </w:r>
      <w:r>
        <w:rPr>
          <w:rFonts w:hint="eastAsia" w:ascii="仿宋" w:hAnsi="仿宋" w:eastAsia="仿宋" w:cs="仿宋"/>
          <w:i w:val="0"/>
          <w:iCs w:val="0"/>
          <w:caps w:val="0"/>
          <w:color w:val="333333"/>
          <w:spacing w:val="0"/>
          <w:sz w:val="30"/>
          <w:szCs w:val="30"/>
          <w:shd w:val="clear" w:fill="FFFFFF"/>
        </w:rPr>
        <w:t>年</w:t>
      </w:r>
      <w:r>
        <w:rPr>
          <w:rFonts w:hint="eastAsia" w:ascii="仿宋" w:hAnsi="仿宋" w:eastAsia="仿宋" w:cs="仿宋"/>
          <w:i w:val="0"/>
          <w:iCs w:val="0"/>
          <w:caps w:val="0"/>
          <w:color w:val="333333"/>
          <w:spacing w:val="0"/>
          <w:sz w:val="30"/>
          <w:szCs w:val="30"/>
          <w:shd w:val="clear" w:fill="FFFFFF"/>
          <w:lang w:eastAsia="zh-CN"/>
        </w:rPr>
        <w:t>度</w:t>
      </w:r>
      <w:r>
        <w:rPr>
          <w:rFonts w:hint="eastAsia" w:ascii="仿宋" w:hAnsi="仿宋" w:eastAsia="仿宋" w:cs="仿宋"/>
          <w:i w:val="0"/>
          <w:iCs w:val="0"/>
          <w:caps w:val="0"/>
          <w:color w:val="333333"/>
          <w:spacing w:val="0"/>
          <w:sz w:val="30"/>
          <w:szCs w:val="30"/>
          <w:shd w:val="clear" w:fill="FFFFFF"/>
        </w:rPr>
        <w:t>我</w:t>
      </w:r>
      <w:r>
        <w:rPr>
          <w:rFonts w:hint="eastAsia" w:ascii="仿宋" w:hAnsi="仿宋" w:eastAsia="仿宋" w:cs="仿宋"/>
          <w:i w:val="0"/>
          <w:iCs w:val="0"/>
          <w:caps w:val="0"/>
          <w:color w:val="333333"/>
          <w:spacing w:val="0"/>
          <w:sz w:val="30"/>
          <w:szCs w:val="30"/>
          <w:shd w:val="clear" w:fill="FFFFFF"/>
          <w:lang w:eastAsia="zh-CN"/>
        </w:rPr>
        <w:t>局</w:t>
      </w:r>
      <w:r>
        <w:rPr>
          <w:rFonts w:hint="eastAsia" w:ascii="仿宋" w:hAnsi="仿宋" w:eastAsia="仿宋" w:cs="仿宋"/>
          <w:i w:val="0"/>
          <w:iCs w:val="0"/>
          <w:caps w:val="0"/>
          <w:color w:val="333333"/>
          <w:spacing w:val="0"/>
          <w:sz w:val="30"/>
          <w:szCs w:val="30"/>
          <w:shd w:val="clear" w:fill="FFFFFF"/>
        </w:rPr>
        <w:t>接受了</w:t>
      </w:r>
      <w:r>
        <w:rPr>
          <w:rFonts w:hint="eastAsia" w:ascii="仿宋" w:hAnsi="仿宋" w:eastAsia="仿宋" w:cs="仿宋"/>
          <w:i w:val="0"/>
          <w:iCs w:val="0"/>
          <w:caps w:val="0"/>
          <w:color w:val="333333"/>
          <w:spacing w:val="0"/>
          <w:sz w:val="30"/>
          <w:szCs w:val="30"/>
          <w:shd w:val="clear" w:fill="FFFFFF"/>
          <w:lang w:val="en-US" w:eastAsia="zh-CN"/>
        </w:rPr>
        <w:t>20</w:t>
      </w:r>
      <w:r>
        <w:rPr>
          <w:rFonts w:hint="eastAsia" w:ascii="仿宋" w:hAnsi="仿宋" w:eastAsia="仿宋" w:cs="仿宋"/>
          <w:i w:val="0"/>
          <w:iCs w:val="0"/>
          <w:caps w:val="0"/>
          <w:color w:val="333333"/>
          <w:spacing w:val="0"/>
          <w:sz w:val="30"/>
          <w:szCs w:val="30"/>
          <w:shd w:val="clear" w:fill="FFFFFF"/>
        </w:rPr>
        <w:t>个生产建设项目水土保持设施自主验收的报备。现予以公告，公告期202</w:t>
      </w:r>
      <w:r>
        <w:rPr>
          <w:rFonts w:hint="eastAsia" w:ascii="仿宋" w:hAnsi="仿宋" w:eastAsia="仿宋" w:cs="仿宋"/>
          <w:i w:val="0"/>
          <w:iCs w:val="0"/>
          <w:caps w:val="0"/>
          <w:color w:val="333333"/>
          <w:spacing w:val="0"/>
          <w:sz w:val="30"/>
          <w:szCs w:val="30"/>
          <w:shd w:val="clear" w:fill="FFFFFF"/>
          <w:lang w:val="en-US" w:eastAsia="zh-CN"/>
        </w:rPr>
        <w:t>3</w:t>
      </w:r>
      <w:r>
        <w:rPr>
          <w:rFonts w:hint="eastAsia" w:ascii="仿宋" w:hAnsi="仿宋" w:eastAsia="仿宋" w:cs="仿宋"/>
          <w:i w:val="0"/>
          <w:iCs w:val="0"/>
          <w:caps w:val="0"/>
          <w:color w:val="333333"/>
          <w:spacing w:val="0"/>
          <w:sz w:val="30"/>
          <w:szCs w:val="30"/>
          <w:shd w:val="clear" w:fill="FFFFFF"/>
        </w:rPr>
        <w:t>年</w:t>
      </w:r>
      <w:r>
        <w:rPr>
          <w:rFonts w:hint="eastAsia" w:ascii="仿宋" w:hAnsi="仿宋" w:eastAsia="仿宋" w:cs="仿宋"/>
          <w:i w:val="0"/>
          <w:iCs w:val="0"/>
          <w:caps w:val="0"/>
          <w:color w:val="333333"/>
          <w:spacing w:val="0"/>
          <w:sz w:val="30"/>
          <w:szCs w:val="30"/>
          <w:shd w:val="clear" w:fill="FFFFFF"/>
          <w:lang w:val="en-US" w:eastAsia="zh-CN"/>
        </w:rPr>
        <w:t>01</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15</w:t>
      </w:r>
      <w:r>
        <w:rPr>
          <w:rFonts w:hint="eastAsia" w:ascii="仿宋" w:hAnsi="仿宋" w:eastAsia="仿宋" w:cs="仿宋"/>
          <w:i w:val="0"/>
          <w:iCs w:val="0"/>
          <w:caps w:val="0"/>
          <w:color w:val="333333"/>
          <w:spacing w:val="0"/>
          <w:sz w:val="30"/>
          <w:szCs w:val="30"/>
          <w:shd w:val="clear" w:fill="FFFFFF"/>
        </w:rPr>
        <w:t>日—202</w:t>
      </w:r>
      <w:r>
        <w:rPr>
          <w:rFonts w:hint="eastAsia" w:ascii="仿宋" w:hAnsi="仿宋" w:eastAsia="仿宋" w:cs="仿宋"/>
          <w:i w:val="0"/>
          <w:iCs w:val="0"/>
          <w:caps w:val="0"/>
          <w:color w:val="333333"/>
          <w:spacing w:val="0"/>
          <w:sz w:val="30"/>
          <w:szCs w:val="30"/>
          <w:shd w:val="clear" w:fill="FFFFFF"/>
          <w:lang w:val="en-US" w:eastAsia="zh-CN"/>
        </w:rPr>
        <w:t>3</w:t>
      </w:r>
      <w:r>
        <w:rPr>
          <w:rFonts w:hint="eastAsia" w:ascii="仿宋" w:hAnsi="仿宋" w:eastAsia="仿宋" w:cs="仿宋"/>
          <w:i w:val="0"/>
          <w:iCs w:val="0"/>
          <w:caps w:val="0"/>
          <w:color w:val="333333"/>
          <w:spacing w:val="0"/>
          <w:sz w:val="30"/>
          <w:szCs w:val="30"/>
          <w:shd w:val="clear" w:fill="FFFFFF"/>
        </w:rPr>
        <w:t>年</w:t>
      </w:r>
      <w:r>
        <w:rPr>
          <w:rFonts w:hint="eastAsia" w:ascii="仿宋" w:hAnsi="仿宋" w:eastAsia="仿宋" w:cs="仿宋"/>
          <w:i w:val="0"/>
          <w:iCs w:val="0"/>
          <w:caps w:val="0"/>
          <w:color w:val="333333"/>
          <w:spacing w:val="0"/>
          <w:sz w:val="30"/>
          <w:szCs w:val="30"/>
          <w:shd w:val="clear" w:fill="FFFFFF"/>
          <w:lang w:val="en-US" w:eastAsia="zh-CN"/>
        </w:rPr>
        <w:t>01</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22</w:t>
      </w:r>
      <w:r>
        <w:rPr>
          <w:rFonts w:hint="eastAsia" w:ascii="仿宋" w:hAnsi="仿宋" w:eastAsia="仿宋" w:cs="仿宋"/>
          <w:i w:val="0"/>
          <w:iCs w:val="0"/>
          <w:caps w:val="0"/>
          <w:color w:val="333333"/>
          <w:spacing w:val="0"/>
          <w:sz w:val="30"/>
          <w:szCs w:val="30"/>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65" w:lineRule="atLeast"/>
        <w:ind w:left="0" w:right="0" w:firstLine="600" w:firstLineChars="200"/>
        <w:rPr>
          <w:rFonts w:hint="eastAsia" w:ascii="仿宋" w:hAnsi="仿宋" w:eastAsia="仿宋" w:cs="仿宋"/>
          <w:i w:val="0"/>
          <w:iCs w:val="0"/>
          <w:caps w:val="0"/>
          <w:color w:val="333333"/>
          <w:spacing w:val="0"/>
          <w:kern w:val="2"/>
          <w:sz w:val="30"/>
          <w:szCs w:val="30"/>
          <w:shd w:val="clear" w:fill="FFFFFF"/>
          <w:lang w:val="en-US" w:eastAsia="zh-CN" w:bidi="ar-SA"/>
        </w:rPr>
      </w:pPr>
      <w:r>
        <w:rPr>
          <w:rFonts w:hint="eastAsia" w:ascii="仿宋" w:hAnsi="仿宋" w:eastAsia="仿宋" w:cs="仿宋"/>
          <w:i w:val="0"/>
          <w:iCs w:val="0"/>
          <w:caps w:val="0"/>
          <w:color w:val="333333"/>
          <w:spacing w:val="0"/>
          <w:kern w:val="2"/>
          <w:sz w:val="30"/>
          <w:szCs w:val="30"/>
          <w:shd w:val="clear" w:fill="FFFFFF"/>
          <w:lang w:val="en-US" w:eastAsia="zh-CN" w:bidi="ar-SA"/>
        </w:rPr>
        <w:t>联系电话：0359-5022348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65" w:lineRule="atLeast"/>
        <w:ind w:left="0" w:right="0" w:firstLine="0"/>
        <w:rPr>
          <w:rFonts w:hint="default" w:ascii="仿宋" w:hAnsi="仿宋" w:eastAsia="仿宋" w:cs="仿宋"/>
          <w:i w:val="0"/>
          <w:iCs w:val="0"/>
          <w:caps w:val="0"/>
          <w:color w:val="333333"/>
          <w:spacing w:val="0"/>
          <w:kern w:val="2"/>
          <w:sz w:val="30"/>
          <w:szCs w:val="30"/>
          <w:shd w:val="clear" w:fill="FFFFFF"/>
          <w:lang w:val="en-US" w:eastAsia="zh-CN" w:bidi="ar-SA"/>
        </w:rPr>
      </w:pPr>
      <w:r>
        <w:rPr>
          <w:rFonts w:hint="eastAsia" w:ascii="仿宋" w:hAnsi="仿宋" w:eastAsia="仿宋" w:cs="仿宋"/>
          <w:i w:val="0"/>
          <w:iCs w:val="0"/>
          <w:caps w:val="0"/>
          <w:color w:val="333333"/>
          <w:spacing w:val="0"/>
          <w:kern w:val="2"/>
          <w:sz w:val="30"/>
          <w:szCs w:val="30"/>
          <w:shd w:val="clear" w:fill="FFFFFF"/>
          <w:lang w:val="en-US" w:eastAsia="zh-CN" w:bidi="ar-SA"/>
        </w:rPr>
        <w:t>　　通讯地址：河津市华兴路100号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65" w:lineRule="atLeast"/>
        <w:ind w:left="0" w:right="0" w:firstLine="0"/>
        <w:rPr>
          <w:rFonts w:hint="default" w:ascii="仿宋" w:hAnsi="仿宋" w:eastAsia="仿宋" w:cs="仿宋"/>
          <w:i w:val="0"/>
          <w:iCs w:val="0"/>
          <w:caps w:val="0"/>
          <w:color w:val="333333"/>
          <w:spacing w:val="0"/>
          <w:kern w:val="2"/>
          <w:sz w:val="30"/>
          <w:szCs w:val="30"/>
          <w:shd w:val="clear" w:fill="FFFFFF"/>
          <w:lang w:val="en-US" w:eastAsia="zh-CN" w:bidi="ar-SA"/>
        </w:rPr>
      </w:pPr>
      <w:r>
        <w:rPr>
          <w:rFonts w:hint="eastAsia" w:ascii="仿宋" w:hAnsi="仿宋" w:eastAsia="仿宋" w:cs="仿宋"/>
          <w:i w:val="0"/>
          <w:iCs w:val="0"/>
          <w:caps w:val="0"/>
          <w:color w:val="333333"/>
          <w:spacing w:val="0"/>
          <w:kern w:val="2"/>
          <w:sz w:val="30"/>
          <w:szCs w:val="30"/>
          <w:shd w:val="clear" w:fill="FFFFFF"/>
          <w:lang w:val="en-US" w:eastAsia="zh-CN" w:bidi="ar-SA"/>
        </w:rPr>
        <w:t>　　邮　　编：043300</w:t>
      </w:r>
    </w:p>
    <w:tbl>
      <w:tblPr>
        <w:tblStyle w:val="6"/>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314"/>
        <w:gridCol w:w="1314"/>
        <w:gridCol w:w="1314"/>
        <w:gridCol w:w="1314"/>
        <w:gridCol w:w="1314"/>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建设地点</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水土保持监测单位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水土保持验收编制单位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接受报备时间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河津市运达洗煤有限公司入洗原煤120万吨/年建设项目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河津市运达洗煤有限公司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河津市</w:t>
            </w:r>
            <w:r>
              <w:rPr>
                <w:rFonts w:hint="eastAsia" w:ascii="Helvetica" w:hAnsi="Helvetica" w:eastAsia="宋体" w:cs="Helvetica"/>
                <w:i w:val="0"/>
                <w:iCs w:val="0"/>
                <w:caps w:val="0"/>
                <w:color w:val="000000"/>
                <w:spacing w:val="0"/>
                <w:sz w:val="21"/>
                <w:szCs w:val="21"/>
                <w:shd w:val="clear" w:fill="FFFFFF"/>
                <w:lang w:val="en-US" w:eastAsia="zh-CN"/>
              </w:rPr>
              <w:t>樊村</w:t>
            </w:r>
            <w:r>
              <w:rPr>
                <w:rFonts w:hint="eastAsia" w:ascii="Helvetica" w:hAnsi="Helvetica" w:eastAsia="Helvetica" w:cs="Helvetica"/>
                <w:i w:val="0"/>
                <w:iCs w:val="0"/>
                <w:caps w:val="0"/>
                <w:color w:val="000000"/>
                <w:spacing w:val="0"/>
                <w:sz w:val="21"/>
                <w:szCs w:val="21"/>
                <w:shd w:val="clear" w:fill="FFFFFF"/>
                <w:lang w:val="en-US" w:eastAsia="zh-CN"/>
              </w:rPr>
              <w:t>镇</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2022-1-10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建设地点</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水土保持监测单位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水土保持验收编制单位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kern w:val="0"/>
                <w:sz w:val="21"/>
                <w:szCs w:val="21"/>
                <w:u w:val="none"/>
                <w:lang w:val="en-US" w:eastAsia="zh-CN" w:bidi="ar"/>
              </w:rPr>
              <w:t>接受报备时间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河津市盛辉洗煤有限公司120万吨/年洗煤技术改造项目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河津市盛辉洗煤有限公司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河津市经济技术开发区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河津市天紫界佳苑项目（第八标段）</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山西天紫界房地产开发有限公司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rPr>
            </w:pPr>
            <w:r>
              <w:rPr>
                <w:rFonts w:hint="eastAsia" w:ascii="Helvetica" w:hAnsi="Helvetica" w:eastAsia="Helvetica" w:cs="Helvetica"/>
                <w:i w:val="0"/>
                <w:iCs w:val="0"/>
                <w:caps w:val="0"/>
                <w:color w:val="000000"/>
                <w:spacing w:val="0"/>
                <w:sz w:val="21"/>
                <w:szCs w:val="21"/>
                <w:shd w:val="clear" w:fill="FFFFFF"/>
                <w:lang w:val="en-US" w:eastAsia="zh-CN"/>
              </w:rPr>
              <w:t>4</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河津市坤盛房地产开发有限公司万春花苑开发项目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w:t>
            </w:r>
            <w:r>
              <w:rPr>
                <w:rFonts w:hint="eastAsia" w:ascii="宋体" w:hAnsi="宋体" w:eastAsia="宋体" w:cs="宋体"/>
                <w:i w:val="0"/>
                <w:iCs w:val="0"/>
                <w:color w:val="000000"/>
                <w:kern w:val="0"/>
                <w:sz w:val="20"/>
                <w:szCs w:val="20"/>
                <w:u w:val="none"/>
                <w:lang w:val="en-US" w:eastAsia="zh-CN" w:bidi="ar"/>
              </w:rPr>
              <w:t>坤昇房地产开发有限公司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kern w:val="2"/>
                <w:sz w:val="21"/>
                <w:szCs w:val="21"/>
                <w:shd w:val="clear" w:fill="FFFFFF"/>
                <w:lang w:val="en-US" w:eastAsia="zh-CN" w:bidi="ar-SA"/>
              </w:rPr>
            </w:pPr>
            <w:r>
              <w:rPr>
                <w:rFonts w:hint="eastAsia" w:ascii="宋体" w:hAnsi="宋体" w:eastAsia="宋体" w:cs="宋体"/>
                <w:i w:val="0"/>
                <w:iCs w:val="0"/>
                <w:color w:val="000000"/>
                <w:kern w:val="0"/>
                <w:sz w:val="20"/>
                <w:szCs w:val="20"/>
                <w:u w:val="none"/>
                <w:lang w:val="en-US" w:eastAsia="zh-CN" w:bidi="ar"/>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kern w:val="2"/>
                <w:sz w:val="21"/>
                <w:szCs w:val="21"/>
                <w:shd w:val="clear" w:fill="FFFFFF"/>
                <w:lang w:val="en-US" w:eastAsia="zh-CN" w:bidi="ar-SA"/>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河津市泰达选煤有限公司180万吨/年选煤项目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河津市泰达选煤有限公司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河津市樊村镇</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河津市城北村城中村改造（一期）九龙小区建设项目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河津市金地房地产开发有限公司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kern w:val="2"/>
                <w:sz w:val="21"/>
                <w:szCs w:val="21"/>
                <w:shd w:val="clear" w:fill="FFFFFF"/>
                <w:lang w:val="en-US" w:eastAsia="zh-CN" w:bidi="ar-SA"/>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kern w:val="2"/>
                <w:sz w:val="21"/>
                <w:szCs w:val="21"/>
                <w:shd w:val="clear" w:fill="FFFFFF"/>
                <w:lang w:val="en-US" w:eastAsia="zh-CN" w:bidi="ar-SA"/>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7</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河津市宏盛选煤有限公司120万吨/年洗煤项目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河津市宏盛选煤有限公司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河津市赵家庄街道办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河津市公安局看守所建设项目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河津市公安局</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河津市阳村街道办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河津市公安局拘留所建设项目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河津市公安局</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河津市阳村街道办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河津市华源燃气有限公司焦炉煤气制液化天然气及合成氨项目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河津市华源燃气有限公司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河津市经济技术开发区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山西尚泰工程设计有限公司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山西汇泽源工程设计有限公司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项目名称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建设地点</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水土保持监测单位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水土保持验收编制单位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接受报备时间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rPr>
            </w:pPr>
            <w:r>
              <w:rPr>
                <w:rFonts w:hint="eastAsia" w:ascii="Helvetica" w:hAnsi="Helvetica" w:eastAsia="Helvetica" w:cs="Helvetica"/>
                <w:i w:val="0"/>
                <w:iCs w:val="0"/>
                <w:caps w:val="0"/>
                <w:color w:val="000000"/>
                <w:spacing w:val="0"/>
                <w:sz w:val="21"/>
                <w:szCs w:val="21"/>
                <w:shd w:val="clear" w:fill="FFFFFF"/>
                <w:lang w:val="en-US" w:eastAsia="zh-CN"/>
              </w:rPr>
              <w:t>11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河津市污水处理厂污水调蓄池工程</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河津市住房和城乡建设管理局</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Helvetica" w:hAnsi="Helvetica" w:eastAsia="Helvetica" w:cs="Helvetica"/>
                <w:i w:val="0"/>
                <w:iCs w:val="0"/>
                <w:caps w:val="0"/>
                <w:color w:val="000000"/>
                <w:spacing w:val="0"/>
                <w:sz w:val="21"/>
                <w:szCs w:val="21"/>
                <w:shd w:val="clear" w:fill="FFFFFF"/>
                <w:lang w:val="en-US" w:eastAsia="zh-CN"/>
              </w:rPr>
              <w:t>12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河津市万春街北延道路工程项目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河津市住房和城乡建设管理局</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河津市奥林房地产开发有限公司禹泉丽园住宅小区限价商品房建设项目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河津市奥林房地产开发有限公司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宋体" w:cs="Helvetica"/>
                <w:i w:val="0"/>
                <w:iCs w:val="0"/>
                <w:caps w:val="0"/>
                <w:color w:val="000000"/>
                <w:spacing w:val="0"/>
                <w:sz w:val="21"/>
                <w:szCs w:val="21"/>
                <w:shd w:val="clear" w:fill="FFFFFF"/>
                <w:lang w:eastAsia="zh-CN"/>
              </w:rPr>
            </w:pPr>
            <w:r>
              <w:rPr>
                <w:rFonts w:hint="eastAsia" w:ascii="Helvetica" w:hAnsi="Helvetica" w:eastAsia="宋体" w:cs="Helvetica"/>
                <w:i w:val="0"/>
                <w:iCs w:val="0"/>
                <w:caps w:val="0"/>
                <w:color w:val="000000"/>
                <w:spacing w:val="0"/>
                <w:sz w:val="21"/>
                <w:szCs w:val="21"/>
                <w:shd w:val="clear" w:fill="FFFFFF"/>
                <w:lang w:eastAsia="zh-CN"/>
              </w:rPr>
              <w:t>河津市清涧街道办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山西永祥环境工程咨询有限公司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山西尚泰工程设计有限公司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14</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河津市生活垃圾综合处理项目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河津海创环保能源有限责任公司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eastAsia="zh-CN"/>
              </w:rPr>
            </w:pPr>
            <w:r>
              <w:rPr>
                <w:rFonts w:hint="eastAsia" w:ascii="Helvetica" w:hAnsi="Helvetica" w:eastAsia="Helvetica" w:cs="Helvetica"/>
                <w:i w:val="0"/>
                <w:iCs w:val="0"/>
                <w:caps w:val="0"/>
                <w:color w:val="000000"/>
                <w:spacing w:val="0"/>
                <w:sz w:val="21"/>
                <w:szCs w:val="21"/>
                <w:shd w:val="clear" w:fill="FFFFFF"/>
                <w:lang w:eastAsia="zh-CN"/>
              </w:rPr>
              <w:t>河津市僧楼镇</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山西宏平环保科技有限公司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美景天城住宅小区建设项目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河津市兴锦房地产开发有限公司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山西富缘科技有限公司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山西鑫坤诚环保科技有限公司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河津市海华房地产有限公司“海华御园”一期项目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河津市海华房地产有限公司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山西富缘科技有限公司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山西鑫坤诚环保科技有限公司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17</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河津市海华房地产有限公司“海华御园”二期项目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河津市海华房地产有限公司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eastAsia="zh-CN"/>
              </w:rPr>
            </w:pPr>
            <w:r>
              <w:rPr>
                <w:rFonts w:hint="eastAsia" w:ascii="宋体" w:hAnsi="宋体" w:eastAsia="宋体" w:cs="宋体"/>
                <w:i w:val="0"/>
                <w:iCs w:val="0"/>
                <w:color w:val="000000"/>
                <w:kern w:val="0"/>
                <w:sz w:val="20"/>
                <w:szCs w:val="20"/>
                <w:u w:val="none"/>
                <w:lang w:val="en-US" w:eastAsia="zh-CN" w:bidi="ar"/>
              </w:rPr>
              <w:t>河津市城区街道办</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山西富缘科技有限公司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山西鑫坤诚环保科技有限公司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河津市玉鑫工贸有限公司封闭式煤棚建设项目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河津市玉鑫工贸有限公司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河津市樊村镇</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山西方正工程设计有限公司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山西宏润清环保科技有限公司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19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山西鑫海翔新材料有限公司仓储车间扩建项目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山西鑫海翔新材料有限公司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河津市经济技术开发区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项目名称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建设地点</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水土保持监测单位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水土保持验收编制单位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接受报备时间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20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中水深度处理及回用提升改造项目</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 xml:space="preserve"> 山西阳光焦化集团股份有限公司</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河津市经济技术开发区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Helvetica" w:hAnsi="Helvetica" w:eastAsia="Helvetica" w:cs="Helvetica"/>
                <w:i w:val="0"/>
                <w:iCs w:val="0"/>
                <w:caps w:val="0"/>
                <w:color w:val="000000"/>
                <w:spacing w:val="0"/>
                <w:sz w:val="21"/>
                <w:szCs w:val="21"/>
                <w:shd w:val="clear" w:fill="FFFFFF"/>
                <w:lang w:val="en-US" w:eastAsia="zh-CN"/>
              </w:rPr>
              <w:t>/</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Helvetica" w:hAnsi="Helvetica" w:eastAsia="Helvetica" w:cs="Helvetica"/>
                <w:i w:val="0"/>
                <w:iCs w:val="0"/>
                <w:caps w:val="0"/>
                <w:color w:val="000000"/>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2022-12-</w:t>
            </w:r>
            <w:bookmarkStart w:id="0" w:name="_GoBack"/>
            <w:bookmarkEnd w:id="0"/>
            <w:r>
              <w:rPr>
                <w:rFonts w:hint="eastAsia" w:ascii="宋体" w:hAnsi="宋体" w:eastAsia="宋体" w:cs="宋体"/>
                <w:i w:val="0"/>
                <w:iCs w:val="0"/>
                <w:color w:val="000000"/>
                <w:kern w:val="0"/>
                <w:sz w:val="20"/>
                <w:szCs w:val="20"/>
                <w:u w:val="none"/>
                <w:lang w:val="en-US" w:eastAsia="zh-CN" w:bidi="ar"/>
              </w:rPr>
              <w:t>20</w:t>
            </w:r>
          </w:p>
        </w:tc>
      </w:tr>
    </w:tbl>
    <w:p>
      <w:pPr>
        <w:rPr>
          <w:rFonts w:hint="eastAsia" w:ascii="仿宋" w:hAnsi="仿宋" w:eastAsia="仿宋" w:cs="仿宋"/>
          <w:i w:val="0"/>
          <w:iCs w:val="0"/>
          <w:caps w:val="0"/>
          <w:color w:val="333333"/>
          <w:spacing w:val="0"/>
          <w:sz w:val="30"/>
          <w:szCs w:val="30"/>
          <w:shd w:val="clear" w:fill="FFFFFF"/>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ZjlhZThkZTNjYWFjODllZWZmOTFkYzM2ZWZiOTAifQ=="/>
  </w:docVars>
  <w:rsids>
    <w:rsidRoot w:val="00000000"/>
    <w:rsid w:val="03783199"/>
    <w:rsid w:val="09173E0C"/>
    <w:rsid w:val="097529BD"/>
    <w:rsid w:val="0A8A2DAD"/>
    <w:rsid w:val="0B745622"/>
    <w:rsid w:val="0DB40121"/>
    <w:rsid w:val="0E762837"/>
    <w:rsid w:val="0F19008A"/>
    <w:rsid w:val="10D802C2"/>
    <w:rsid w:val="1255093A"/>
    <w:rsid w:val="145E6031"/>
    <w:rsid w:val="1A420699"/>
    <w:rsid w:val="1AAB3568"/>
    <w:rsid w:val="1F2E69D8"/>
    <w:rsid w:val="1F3E1A34"/>
    <w:rsid w:val="1F4C328A"/>
    <w:rsid w:val="20B7655F"/>
    <w:rsid w:val="27F31793"/>
    <w:rsid w:val="35272F6A"/>
    <w:rsid w:val="39E0085B"/>
    <w:rsid w:val="3ACC08B0"/>
    <w:rsid w:val="3E26205A"/>
    <w:rsid w:val="422C3101"/>
    <w:rsid w:val="429E3CF6"/>
    <w:rsid w:val="43731BB2"/>
    <w:rsid w:val="446B68BB"/>
    <w:rsid w:val="4D146C42"/>
    <w:rsid w:val="4EC71A21"/>
    <w:rsid w:val="50A95CA7"/>
    <w:rsid w:val="518D3D9F"/>
    <w:rsid w:val="5203053C"/>
    <w:rsid w:val="542C59DE"/>
    <w:rsid w:val="55252A94"/>
    <w:rsid w:val="56324479"/>
    <w:rsid w:val="580C6CA6"/>
    <w:rsid w:val="580F161A"/>
    <w:rsid w:val="5D8F44DA"/>
    <w:rsid w:val="60B46844"/>
    <w:rsid w:val="61B23637"/>
    <w:rsid w:val="63F57430"/>
    <w:rsid w:val="646D174A"/>
    <w:rsid w:val="698627AB"/>
    <w:rsid w:val="6D1945D1"/>
    <w:rsid w:val="712651B2"/>
    <w:rsid w:val="71F64AD4"/>
    <w:rsid w:val="74D90CDE"/>
    <w:rsid w:val="758407EE"/>
    <w:rsid w:val="75872134"/>
    <w:rsid w:val="765233D0"/>
    <w:rsid w:val="76BA53EF"/>
    <w:rsid w:val="7B110912"/>
    <w:rsid w:val="7F6E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1448</Words>
  <Characters>1665</Characters>
  <Lines>0</Lines>
  <Paragraphs>0</Paragraphs>
  <TotalTime>0</TotalTime>
  <ScaleCrop>false</ScaleCrop>
  <LinksUpToDate>false</LinksUpToDate>
  <CharactersWithSpaces>1674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2021-11-24T06:41:00Z</dcterms:created>
  <dc:creator>Administrator</dc:creator>
  <cp:lastModifiedBy>误落凡尘</cp:lastModifiedBy>
  <cp:lastPrinted>2021-12-27T03:30:00Z</cp:lastPrinted>
  <dcterms:modified xsi:type="dcterms:W3CDTF">2023-01-12T09:56:25Z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D78E4E7713BD418788DFDC90889573AC</vt:lpwstr>
  </property>
</Properties>
</file>