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184" w:lineRule="auto"/>
        <w:ind w:firstLine="3849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pacing w:val="-2"/>
          <w:sz w:val="44"/>
          <w:szCs w:val="44"/>
        </w:rPr>
        <w:t>河津</w:t>
      </w:r>
      <w:r>
        <w:rPr>
          <w:rFonts w:ascii="宋体" w:hAnsi="宋体" w:eastAsia="宋体" w:cs="宋体"/>
          <w:spacing w:val="-2"/>
          <w:sz w:val="44"/>
          <w:szCs w:val="44"/>
        </w:rPr>
        <w:t>市涉企行政事业性收费项目目录清单</w:t>
      </w:r>
    </w:p>
    <w:p/>
    <w:p>
      <w:pPr>
        <w:spacing w:line="168" w:lineRule="exact"/>
      </w:pPr>
    </w:p>
    <w:tbl>
      <w:tblPr>
        <w:tblStyle w:val="4"/>
        <w:tblW w:w="155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230"/>
        <w:gridCol w:w="3148"/>
        <w:gridCol w:w="1709"/>
        <w:gridCol w:w="88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40" w:type="dxa"/>
          </w:tcPr>
          <w:p>
            <w:pPr>
              <w:spacing w:before="149" w:line="187" w:lineRule="auto"/>
              <w:ind w:firstLine="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230" w:type="dxa"/>
          </w:tcPr>
          <w:p>
            <w:pPr>
              <w:spacing w:before="149" w:line="187" w:lineRule="auto"/>
              <w:ind w:firstLine="38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部门</w:t>
            </w:r>
          </w:p>
        </w:tc>
        <w:tc>
          <w:tcPr>
            <w:tcW w:w="3148" w:type="dxa"/>
          </w:tcPr>
          <w:p>
            <w:pPr>
              <w:spacing w:before="149" w:line="187" w:lineRule="auto"/>
              <w:ind w:firstLine="109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收费项目</w:t>
            </w:r>
          </w:p>
        </w:tc>
        <w:tc>
          <w:tcPr>
            <w:tcW w:w="1709" w:type="dxa"/>
          </w:tcPr>
          <w:p>
            <w:pPr>
              <w:spacing w:before="149" w:line="187" w:lineRule="auto"/>
              <w:ind w:firstLine="15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资金管理方式</w:t>
            </w:r>
          </w:p>
        </w:tc>
        <w:tc>
          <w:tcPr>
            <w:tcW w:w="8807" w:type="dxa"/>
          </w:tcPr>
          <w:p>
            <w:pPr>
              <w:spacing w:before="149" w:line="187" w:lineRule="auto"/>
              <w:ind w:firstLine="30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收费及资金管理文件依据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spacing w:before="118" w:line="180" w:lineRule="auto"/>
              <w:ind w:firstLine="2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36"/>
                <w:w w:val="159"/>
                <w:sz w:val="12"/>
                <w:szCs w:val="12"/>
              </w:rPr>
              <w:t>一</w:t>
            </w:r>
          </w:p>
        </w:tc>
        <w:tc>
          <w:tcPr>
            <w:tcW w:w="1230" w:type="dxa"/>
          </w:tcPr>
          <w:p>
            <w:pPr>
              <w:spacing w:before="28" w:line="184" w:lineRule="auto"/>
              <w:ind w:firstLine="3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公安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1" w:line="184" w:lineRule="auto"/>
              <w:ind w:firstLine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1.证照费</w:t>
            </w: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  <w:p>
            <w:pPr>
              <w:spacing w:before="78" w:line="184" w:lineRule="auto"/>
              <w:ind w:firstLine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(1)机动车号牌工本费</w:t>
            </w: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  <w:p>
            <w:pPr>
              <w:spacing w:before="78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缴入地方国库</w:t>
            </w:r>
          </w:p>
        </w:tc>
        <w:tc>
          <w:tcPr>
            <w:tcW w:w="8807" w:type="dxa"/>
            <w:vMerge w:val="restart"/>
            <w:tcBorders>
              <w:bottom w:val="nil"/>
            </w:tcBorders>
          </w:tcPr>
          <w:p>
            <w:pPr>
              <w:spacing w:line="369" w:lineRule="auto"/>
              <w:rPr>
                <w:rFonts w:ascii="宋体"/>
              </w:rPr>
            </w:pPr>
          </w:p>
          <w:p>
            <w:pPr>
              <w:spacing w:before="78" w:line="224" w:lineRule="auto"/>
              <w:ind w:left="76" w:right="961" w:hanging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《道路交通安全法》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，发改价格[2004]2831号,计价格[1994]783号,价费字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[1992]240号，行业标准GA36-2014、晋财综〔2014〕</w:t>
            </w:r>
            <w:r>
              <w:rPr>
                <w:rFonts w:ascii="宋体" w:hAnsi="宋体" w:eastAsia="宋体" w:cs="宋体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42号，晋价行字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[2005]273号，发改价格规〔2019〕</w:t>
            </w:r>
            <w:r>
              <w:rPr>
                <w:rFonts w:ascii="宋体" w:hAnsi="宋体" w:eastAsia="宋体" w:cs="宋体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1931号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5" w:line="184" w:lineRule="auto"/>
              <w:ind w:firstLine="6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①号牌(含临时)</w:t>
            </w: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8" w:line="182" w:lineRule="auto"/>
              <w:ind w:firstLine="6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②号牌专用固封装置</w:t>
            </w: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7" w:line="184" w:lineRule="auto"/>
              <w:ind w:firstLine="6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③号牌架</w:t>
            </w: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vMerge w:val="continue"/>
            <w:tcBorders>
              <w:top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185" w:line="225" w:lineRule="auto"/>
              <w:ind w:left="53" w:right="105" w:firstLine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(2)机动车行驶证、登记证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、驾驶证工本费</w:t>
            </w:r>
          </w:p>
        </w:tc>
        <w:tc>
          <w:tcPr>
            <w:tcW w:w="1709" w:type="dxa"/>
          </w:tcPr>
          <w:p>
            <w:pPr>
              <w:spacing w:before="332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缴入地方国库</w:t>
            </w:r>
          </w:p>
        </w:tc>
        <w:tc>
          <w:tcPr>
            <w:tcW w:w="8807" w:type="dxa"/>
          </w:tcPr>
          <w:p>
            <w:pPr>
              <w:spacing w:before="41" w:line="211" w:lineRule="auto"/>
              <w:ind w:left="44" w:right="121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《道路交通安全法》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，发改价格[2004]2831号,财综[2001]67号,计价格[2001]1979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号,计价格[1994]783号,价费字[1992]240号，发改价格[2017]1186号，晋价行字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[2005]273号，晋发改收费发[2017]569号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1" w:line="211" w:lineRule="auto"/>
              <w:ind w:left="38" w:right="105" w:firstLine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(3)临时入境机动车号牌和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行驶证、临时机动车驾驶许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可工本费</w:t>
            </w:r>
          </w:p>
        </w:tc>
        <w:tc>
          <w:tcPr>
            <w:tcW w:w="1709" w:type="dxa"/>
          </w:tcPr>
          <w:p>
            <w:pPr>
              <w:spacing w:before="331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缴入地方国库</w:t>
            </w:r>
          </w:p>
        </w:tc>
        <w:tc>
          <w:tcPr>
            <w:tcW w:w="8807" w:type="dxa"/>
          </w:tcPr>
          <w:p>
            <w:pPr>
              <w:spacing w:before="186" w:line="225" w:lineRule="auto"/>
              <w:ind w:left="76" w:right="961" w:hanging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《道路交通安全法》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，财综[2008]36号,发改价格[2008]1575号、发改价格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[2017]1186号，晋价行字[2005]273号，晋发改收费发[2017]569号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0" w:type="dxa"/>
          </w:tcPr>
          <w:p>
            <w:pPr>
              <w:spacing w:before="118" w:line="174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1230" w:type="dxa"/>
          </w:tcPr>
          <w:p>
            <w:pPr>
              <w:spacing w:before="74" w:line="184" w:lineRule="auto"/>
              <w:ind w:firstLine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自然资源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0" w:line="188" w:lineRule="auto"/>
              <w:ind w:firstLine="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2.土地复垦费</w:t>
            </w:r>
          </w:p>
        </w:tc>
        <w:tc>
          <w:tcPr>
            <w:tcW w:w="1709" w:type="dxa"/>
          </w:tcPr>
          <w:p>
            <w:pPr>
              <w:spacing w:before="40" w:line="188" w:lineRule="auto"/>
              <w:ind w:firstLine="1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缴入地方国库</w:t>
            </w:r>
          </w:p>
        </w:tc>
        <w:tc>
          <w:tcPr>
            <w:tcW w:w="8807" w:type="dxa"/>
          </w:tcPr>
          <w:p>
            <w:pPr>
              <w:spacing w:before="40" w:line="188" w:lineRule="auto"/>
              <w:ind w:firstLine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《土地管理法》</w:t>
            </w: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-10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《土地复垦条例》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3" w:line="186" w:lineRule="auto"/>
              <w:ind w:firstLine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土地闲置费</w:t>
            </w:r>
          </w:p>
        </w:tc>
        <w:tc>
          <w:tcPr>
            <w:tcW w:w="1709" w:type="dxa"/>
          </w:tcPr>
          <w:p>
            <w:pPr>
              <w:spacing w:before="43" w:line="186" w:lineRule="auto"/>
              <w:ind w:firstLine="1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缴入地方国库</w:t>
            </w:r>
          </w:p>
        </w:tc>
        <w:tc>
          <w:tcPr>
            <w:tcW w:w="8807" w:type="dxa"/>
          </w:tcPr>
          <w:p>
            <w:pPr>
              <w:spacing w:before="43" w:line="186" w:lineRule="auto"/>
              <w:ind w:firstLine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《土地管理法》</w:t>
            </w: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-1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《城市房地产管理法》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，国发[2008]3号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192" w:line="184" w:lineRule="auto"/>
              <w:ind w:firstLine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4.不动产登记费</w:t>
            </w:r>
          </w:p>
        </w:tc>
        <w:tc>
          <w:tcPr>
            <w:tcW w:w="1709" w:type="dxa"/>
          </w:tcPr>
          <w:p>
            <w:pPr>
              <w:spacing w:before="192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缴入地方国库</w:t>
            </w:r>
          </w:p>
        </w:tc>
        <w:tc>
          <w:tcPr>
            <w:tcW w:w="8807" w:type="dxa"/>
          </w:tcPr>
          <w:p>
            <w:pPr>
              <w:spacing w:before="46" w:line="205" w:lineRule="auto"/>
              <w:ind w:left="42" w:right="121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《物权法》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，财税[2016]79号，发改价格规[2016]2559号，晋财综[2016]53号，晋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发改收费发[2016]1008号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8" w:line="182" w:lineRule="auto"/>
              <w:ind w:firstLine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5.耕地开垦费</w:t>
            </w:r>
          </w:p>
        </w:tc>
        <w:tc>
          <w:tcPr>
            <w:tcW w:w="1709" w:type="dxa"/>
          </w:tcPr>
          <w:p>
            <w:pPr>
              <w:spacing w:before="38" w:line="182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缴入地方国库</w:t>
            </w:r>
          </w:p>
        </w:tc>
        <w:tc>
          <w:tcPr>
            <w:tcW w:w="8807" w:type="dxa"/>
          </w:tcPr>
          <w:p>
            <w:pPr>
              <w:spacing w:before="38" w:line="182" w:lineRule="auto"/>
              <w:ind w:firstLine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《土地管理法》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《土地管理法实施条例》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spacing w:before="185" w:line="184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1230" w:type="dxa"/>
          </w:tcPr>
          <w:p>
            <w:pPr>
              <w:spacing w:before="38" w:line="204" w:lineRule="auto"/>
              <w:ind w:left="380" w:right="125" w:hanging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住房城乡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建设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186" w:line="184" w:lineRule="auto"/>
              <w:ind w:firstLine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6.城镇污水处理费</w:t>
            </w:r>
          </w:p>
        </w:tc>
        <w:tc>
          <w:tcPr>
            <w:tcW w:w="1709" w:type="dxa"/>
          </w:tcPr>
          <w:p>
            <w:pPr>
              <w:spacing w:before="186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缴入地方国库</w:t>
            </w:r>
          </w:p>
        </w:tc>
        <w:tc>
          <w:tcPr>
            <w:tcW w:w="8807" w:type="dxa"/>
          </w:tcPr>
          <w:p>
            <w:pPr>
              <w:spacing w:before="41" w:line="203" w:lineRule="auto"/>
              <w:ind w:left="76" w:right="361" w:hanging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《城市排水和污水处理条例》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,财税[2014]151号,发改价格[2015]119号，晋财综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[2015]20号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3" w:line="202" w:lineRule="auto"/>
              <w:ind w:left="49" w:right="225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7.城市道路占用、挖掘修复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费</w:t>
            </w:r>
          </w:p>
        </w:tc>
        <w:tc>
          <w:tcPr>
            <w:tcW w:w="1709" w:type="dxa"/>
          </w:tcPr>
          <w:p>
            <w:pPr>
              <w:spacing w:before="188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缴入地方国库</w:t>
            </w:r>
          </w:p>
        </w:tc>
        <w:tc>
          <w:tcPr>
            <w:tcW w:w="8807" w:type="dxa"/>
          </w:tcPr>
          <w:p>
            <w:pPr>
              <w:spacing w:before="43" w:line="202" w:lineRule="auto"/>
              <w:ind w:left="44" w:right="121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《城市道路管理条例》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，建城[1993]410号，晋价涉字[1993]177号，财税[2015]68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号、晋财综[2015]72号、晋财综[2020]36号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spacing w:before="43" w:line="186" w:lineRule="auto"/>
              <w:ind w:firstLine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四</w:t>
            </w:r>
          </w:p>
        </w:tc>
        <w:tc>
          <w:tcPr>
            <w:tcW w:w="1230" w:type="dxa"/>
          </w:tcPr>
          <w:p>
            <w:pPr>
              <w:spacing w:before="43" w:line="186" w:lineRule="auto"/>
              <w:ind w:firstLine="3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交通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193" w:line="225" w:lineRule="auto"/>
              <w:ind w:left="34" w:right="345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8.车辆通行费(限于政府还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贷)</w:t>
            </w:r>
          </w:p>
        </w:tc>
        <w:tc>
          <w:tcPr>
            <w:tcW w:w="1709" w:type="dxa"/>
          </w:tcPr>
          <w:p>
            <w:pPr>
              <w:spacing w:before="339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缴入地方国库</w:t>
            </w:r>
          </w:p>
        </w:tc>
        <w:tc>
          <w:tcPr>
            <w:tcW w:w="8807" w:type="dxa"/>
          </w:tcPr>
          <w:p>
            <w:pPr>
              <w:spacing w:before="48" w:line="209" w:lineRule="auto"/>
              <w:ind w:left="40" w:righ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《公路法》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《收费公路条例》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,交公路发[1994]686号,晋价费字[2002]201号，晋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价费字[2002]310号，晋价费字[2012]265号，晋价费字[2012]371号，晋政函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[2019]126号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40" w:type="dxa"/>
          </w:tcPr>
          <w:p>
            <w:pPr>
              <w:spacing w:before="192" w:line="184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1230" w:type="dxa"/>
          </w:tcPr>
          <w:p>
            <w:pPr>
              <w:spacing w:before="45" w:line="205" w:lineRule="auto"/>
              <w:ind w:left="388" w:right="125" w:hanging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工业和信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息化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</w:tbl>
    <w:p>
      <w:pPr>
        <w:rPr>
          <w:rFonts w:ascii="宋体"/>
        </w:rPr>
      </w:pPr>
    </w:p>
    <w:p>
      <w:pPr>
        <w:sectPr>
          <w:pgSz w:w="16837" w:h="11905"/>
          <w:pgMar w:top="326" w:right="900" w:bottom="0" w:left="782" w:header="0" w:footer="0" w:gutter="0"/>
          <w:cols w:space="720" w:num="1"/>
        </w:sectPr>
      </w:pPr>
    </w:p>
    <w:tbl>
      <w:tblPr>
        <w:tblStyle w:val="4"/>
        <w:tblW w:w="155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230"/>
        <w:gridCol w:w="3148"/>
        <w:gridCol w:w="1709"/>
        <w:gridCol w:w="88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line="411" w:lineRule="auto"/>
              <w:rPr>
                <w:rFonts w:ascii="宋体"/>
              </w:rPr>
            </w:pPr>
          </w:p>
          <w:p>
            <w:pPr>
              <w:spacing w:before="78" w:line="184" w:lineRule="auto"/>
              <w:ind w:firstLine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9.无线电频率占用费</w:t>
            </w:r>
          </w:p>
        </w:tc>
        <w:tc>
          <w:tcPr>
            <w:tcW w:w="1709" w:type="dxa"/>
          </w:tcPr>
          <w:p>
            <w:pPr>
              <w:spacing w:line="284" w:lineRule="auto"/>
              <w:rPr>
                <w:rFonts w:ascii="宋体"/>
              </w:rPr>
            </w:pPr>
          </w:p>
          <w:p>
            <w:pPr>
              <w:spacing w:before="78" w:line="223" w:lineRule="auto"/>
              <w:ind w:left="504" w:right="119" w:hanging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缴入中央和地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方国库</w:t>
            </w:r>
          </w:p>
        </w:tc>
        <w:tc>
          <w:tcPr>
            <w:tcW w:w="8807" w:type="dxa"/>
          </w:tcPr>
          <w:p>
            <w:pPr>
              <w:spacing w:before="256" w:line="224" w:lineRule="auto"/>
              <w:ind w:left="44" w:right="121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《无线电管理条例》</w:t>
            </w: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，发改价格[2013]2396号,发改价格[2011]749号,发改价格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[2005]2812号，发改价格[2003]2300号,计价费[1998]218号，发改价格[2017]1186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号，晋发改收费发[2017]569号，发改价格[2018]601号,发改价格[2019]914号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171" w:line="184" w:lineRule="auto"/>
              <w:ind w:firstLine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10.电信网码号资源占用费</w:t>
            </w:r>
          </w:p>
        </w:tc>
        <w:tc>
          <w:tcPr>
            <w:tcW w:w="1709" w:type="dxa"/>
          </w:tcPr>
          <w:p>
            <w:pPr>
              <w:spacing w:before="171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缴入中央国库</w:t>
            </w:r>
          </w:p>
        </w:tc>
        <w:tc>
          <w:tcPr>
            <w:tcW w:w="8807" w:type="dxa"/>
          </w:tcPr>
          <w:p>
            <w:pPr>
              <w:spacing w:before="25" w:line="205" w:lineRule="auto"/>
              <w:ind w:left="52" w:right="121" w:hanging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信部联清[2004]517号，信部联清[2005]401号，发改价格[2017]1186号，晋发改收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费发[2017]569号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spacing w:before="29" w:line="184" w:lineRule="auto"/>
              <w:ind w:firstLine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1230" w:type="dxa"/>
          </w:tcPr>
          <w:p>
            <w:pPr>
              <w:spacing w:before="29" w:line="184" w:lineRule="auto"/>
              <w:ind w:firstLine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水利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176" w:line="184" w:lineRule="auto"/>
              <w:ind w:firstLine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11.水土保持补偿费</w:t>
            </w:r>
          </w:p>
        </w:tc>
        <w:tc>
          <w:tcPr>
            <w:tcW w:w="1709" w:type="dxa"/>
          </w:tcPr>
          <w:p>
            <w:pPr>
              <w:spacing w:before="29" w:line="205" w:lineRule="auto"/>
              <w:ind w:left="504" w:right="119" w:hanging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缴入中央和地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方国库</w:t>
            </w:r>
          </w:p>
        </w:tc>
        <w:tc>
          <w:tcPr>
            <w:tcW w:w="8807" w:type="dxa"/>
          </w:tcPr>
          <w:p>
            <w:pPr>
              <w:spacing w:before="29" w:line="205" w:lineRule="auto"/>
              <w:ind w:left="40" w:righ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《水土保持法》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，财综[2014]8号,发改价格[2014]886号,发改价格[2017]1186号，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晋财综[2015]87号,晋价涉字〔1992〕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第59号,晋发改收费发[2018]464号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0" w:type="dxa"/>
          </w:tcPr>
          <w:p>
            <w:pPr>
              <w:spacing w:before="31" w:line="184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七</w:t>
            </w:r>
          </w:p>
        </w:tc>
        <w:tc>
          <w:tcPr>
            <w:tcW w:w="1230" w:type="dxa"/>
          </w:tcPr>
          <w:p>
            <w:pPr>
              <w:spacing w:before="31" w:line="184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农业农村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181" w:line="184" w:lineRule="auto"/>
              <w:ind w:firstLine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12.农药实验费</w:t>
            </w:r>
          </w:p>
        </w:tc>
        <w:tc>
          <w:tcPr>
            <w:tcW w:w="1709" w:type="dxa"/>
          </w:tcPr>
          <w:p>
            <w:pPr>
              <w:spacing w:before="37" w:line="204" w:lineRule="auto"/>
              <w:ind w:left="504" w:right="119" w:hanging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缴入中央和地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方国库</w:t>
            </w:r>
          </w:p>
        </w:tc>
        <w:tc>
          <w:tcPr>
            <w:tcW w:w="8807" w:type="dxa"/>
          </w:tcPr>
          <w:p>
            <w:pPr>
              <w:spacing w:before="37" w:line="204" w:lineRule="auto"/>
              <w:ind w:left="52" w:right="241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价费字[1992]452号，发改价格[2015]2136号，发改价格[2017]1186号，晋发改收</w:t>
            </w:r>
            <w:r>
              <w:rPr>
                <w:rFonts w:ascii="宋体" w:hAnsi="宋体" w:eastAsia="宋体" w:cs="宋体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费发[2017]569号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183" w:line="184" w:lineRule="auto"/>
              <w:ind w:firstLine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13.渔业资源增殖保护费</w:t>
            </w:r>
          </w:p>
        </w:tc>
        <w:tc>
          <w:tcPr>
            <w:tcW w:w="1709" w:type="dxa"/>
          </w:tcPr>
          <w:p>
            <w:pPr>
              <w:spacing w:before="36" w:line="205" w:lineRule="auto"/>
              <w:ind w:left="504" w:right="119" w:hanging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缴入中央和地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方国库</w:t>
            </w:r>
          </w:p>
        </w:tc>
        <w:tc>
          <w:tcPr>
            <w:tcW w:w="8807" w:type="dxa"/>
          </w:tcPr>
          <w:p>
            <w:pPr>
              <w:spacing w:before="36" w:line="205" w:lineRule="auto"/>
              <w:ind w:left="76" w:right="121" w:hanging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《渔业法》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，财税[2014]101号，发改价格[2015]2136号，财综[2012]97号,计价格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[1994]400号,价费字[1992]452号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spacing w:before="184" w:line="184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八</w:t>
            </w:r>
          </w:p>
        </w:tc>
        <w:tc>
          <w:tcPr>
            <w:tcW w:w="1230" w:type="dxa"/>
          </w:tcPr>
          <w:p>
            <w:pPr>
              <w:spacing w:before="38" w:line="204" w:lineRule="auto"/>
              <w:ind w:left="40" w:right="228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林业和草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原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2" w:line="186" w:lineRule="auto"/>
              <w:ind w:firstLine="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14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草原植被恢复费</w:t>
            </w:r>
          </w:p>
        </w:tc>
        <w:tc>
          <w:tcPr>
            <w:tcW w:w="1709" w:type="dxa"/>
          </w:tcPr>
          <w:p>
            <w:pPr>
              <w:spacing w:before="42" w:line="186" w:lineRule="auto"/>
              <w:ind w:firstLine="1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缴入地方国库</w:t>
            </w:r>
          </w:p>
        </w:tc>
        <w:tc>
          <w:tcPr>
            <w:tcW w:w="8807" w:type="dxa"/>
          </w:tcPr>
          <w:p>
            <w:pPr>
              <w:spacing w:before="42" w:line="186" w:lineRule="auto"/>
              <w:ind w:firstLine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《草原法》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，财综[2010]29号,发改价格[2010]1235号，晋价费字[2015]276号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0" w:type="dxa"/>
          </w:tcPr>
          <w:p>
            <w:pPr>
              <w:spacing w:before="43" w:line="184" w:lineRule="auto"/>
              <w:ind w:firstLine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九</w:t>
            </w:r>
          </w:p>
        </w:tc>
        <w:tc>
          <w:tcPr>
            <w:tcW w:w="1230" w:type="dxa"/>
          </w:tcPr>
          <w:p>
            <w:pPr>
              <w:spacing w:before="43" w:line="184" w:lineRule="auto"/>
              <w:ind w:firstLine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人防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182" w:line="184" w:lineRule="auto"/>
              <w:ind w:firstLine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15.防空地下室易地建设费</w:t>
            </w:r>
          </w:p>
        </w:tc>
        <w:tc>
          <w:tcPr>
            <w:tcW w:w="1709" w:type="dxa"/>
          </w:tcPr>
          <w:p>
            <w:pPr>
              <w:spacing w:before="35" w:line="205" w:lineRule="auto"/>
              <w:ind w:left="504" w:right="119" w:hanging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缴入中央和地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方国库</w:t>
            </w:r>
          </w:p>
        </w:tc>
        <w:tc>
          <w:tcPr>
            <w:tcW w:w="8807" w:type="dxa"/>
          </w:tcPr>
          <w:p>
            <w:pPr>
              <w:spacing w:before="35" w:line="205" w:lineRule="auto"/>
              <w:ind w:left="45" w:right="241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中发[2001]9号,计价格[2000]474号,晋价房〔2003〕</w:t>
            </w:r>
            <w:r>
              <w:rPr>
                <w:rFonts w:ascii="宋体" w:hAnsi="宋体" w:eastAsia="宋体" w:cs="宋体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220号，晋政办发〔2008〕</w:t>
            </w:r>
            <w:r>
              <w:rPr>
                <w:rFonts w:ascii="宋体" w:hAnsi="宋体" w:eastAsia="宋体" w:cs="宋体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号，晋价行字[2008]226号，财政部2019年第76号公告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0" w:type="dxa"/>
          </w:tcPr>
          <w:p>
            <w:pPr>
              <w:spacing w:before="39" w:line="188" w:lineRule="auto"/>
              <w:ind w:firstLine="2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十</w:t>
            </w:r>
          </w:p>
        </w:tc>
        <w:tc>
          <w:tcPr>
            <w:tcW w:w="1230" w:type="dxa"/>
          </w:tcPr>
          <w:p>
            <w:pPr>
              <w:spacing w:before="39" w:line="188" w:lineRule="auto"/>
              <w:ind w:firstLine="3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法院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187" w:line="184" w:lineRule="auto"/>
              <w:ind w:firstLine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16.诉讼费</w:t>
            </w:r>
          </w:p>
        </w:tc>
        <w:tc>
          <w:tcPr>
            <w:tcW w:w="1709" w:type="dxa"/>
          </w:tcPr>
          <w:p>
            <w:pPr>
              <w:spacing w:before="43" w:line="202" w:lineRule="auto"/>
              <w:ind w:left="504" w:right="119" w:hanging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缴入中央和地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方国库</w:t>
            </w:r>
          </w:p>
        </w:tc>
        <w:tc>
          <w:tcPr>
            <w:tcW w:w="8807" w:type="dxa"/>
          </w:tcPr>
          <w:p>
            <w:pPr>
              <w:spacing w:before="187" w:line="184" w:lineRule="auto"/>
              <w:ind w:firstLine="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国务院令481号,财行[2003]275号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0" w:type="dxa"/>
          </w:tcPr>
          <w:p>
            <w:pPr>
              <w:spacing w:before="129" w:line="144" w:lineRule="exact"/>
              <w:ind w:firstLine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eastAsia="Arial"/>
              </w:rPr>
              <w:pict>
                <v:shape id="_x0000_s1026" o:spid="_x0000_s1026" o:spt="202" type="#_x0000_t202" style="position:absolute;left:0pt;margin-left:3.85pt;margin-top:1.85pt;height:14.2pt;width:13.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pacing w:before="19" w:line="188" w:lineRule="auto"/>
                          <w:ind w:firstLine="20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position w:val="-2"/>
                <w:sz w:val="23"/>
                <w:szCs w:val="23"/>
              </w:rPr>
              <w:t>一</w:t>
            </w:r>
          </w:p>
        </w:tc>
        <w:tc>
          <w:tcPr>
            <w:tcW w:w="1230" w:type="dxa"/>
          </w:tcPr>
          <w:p>
            <w:pPr>
              <w:spacing w:before="42" w:line="186" w:lineRule="auto"/>
              <w:ind w:firstLine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市场监管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line="358" w:lineRule="auto"/>
              <w:rPr>
                <w:rFonts w:ascii="宋体"/>
              </w:rPr>
            </w:pPr>
          </w:p>
          <w:p>
            <w:pPr>
              <w:spacing w:before="78" w:line="184" w:lineRule="auto"/>
              <w:ind w:firstLine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17.商标注册收费</w:t>
            </w:r>
          </w:p>
        </w:tc>
        <w:tc>
          <w:tcPr>
            <w:tcW w:w="1709" w:type="dxa"/>
          </w:tcPr>
          <w:p>
            <w:pPr>
              <w:spacing w:line="358" w:lineRule="auto"/>
              <w:rPr>
                <w:rFonts w:ascii="宋体"/>
              </w:rPr>
            </w:pPr>
          </w:p>
          <w:p>
            <w:pPr>
              <w:spacing w:before="78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缴入中央国库</w:t>
            </w:r>
          </w:p>
        </w:tc>
        <w:tc>
          <w:tcPr>
            <w:tcW w:w="8807" w:type="dxa"/>
          </w:tcPr>
          <w:p>
            <w:pPr>
              <w:spacing w:before="49" w:line="213" w:lineRule="auto"/>
              <w:ind w:left="40" w:righ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《商标法》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，财税[2017]20号，发改价格[2013]1494号,发改价格[2008]2579号,财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综[2004]11号,计价费[1998]1077号,财综字[1995]88号,计价格[1995]2404号,价费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字[1992]414号,发改价格[2015]2136号,财税[2017]20号,晋价费字〔1996〕</w:t>
            </w: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第102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号，晋价费字[2013]309号，晋价费字[2015]256号,发改价格[2019]914号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line="357" w:lineRule="auto"/>
              <w:rPr>
                <w:rFonts w:ascii="宋体"/>
              </w:rPr>
            </w:pPr>
          </w:p>
          <w:p>
            <w:pPr>
              <w:spacing w:before="78" w:line="184" w:lineRule="auto"/>
              <w:ind w:firstLine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18.特种设备检验检测费</w:t>
            </w:r>
          </w:p>
        </w:tc>
        <w:tc>
          <w:tcPr>
            <w:tcW w:w="1709" w:type="dxa"/>
          </w:tcPr>
          <w:p>
            <w:pPr>
              <w:spacing w:line="357" w:lineRule="auto"/>
              <w:rPr>
                <w:rFonts w:ascii="宋体"/>
              </w:rPr>
            </w:pPr>
          </w:p>
          <w:p>
            <w:pPr>
              <w:spacing w:before="78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缴入地方国库</w:t>
            </w:r>
          </w:p>
        </w:tc>
        <w:tc>
          <w:tcPr>
            <w:tcW w:w="8807" w:type="dxa"/>
          </w:tcPr>
          <w:p>
            <w:pPr>
              <w:spacing w:before="49" w:line="213" w:lineRule="auto"/>
              <w:ind w:left="52" w:right="121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《特种设备安全法》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《特种设备安全监察条例》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，发改价格[2015]1299号，财综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[2011]16号,财综[2001]10号,价费字[1992]268号，晋价费字〔2003〕</w:t>
            </w:r>
            <w:r>
              <w:rPr>
                <w:rFonts w:ascii="宋体" w:hAnsi="宋体" w:eastAsia="宋体" w:cs="宋体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37号，晋价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费字〔2012〕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8号，晋财综[2017]22号，晋发改收费发[2019]347号，晋发改收费发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[2021]420号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4" w:line="184" w:lineRule="auto"/>
              <w:ind w:firstLine="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19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药品注册费</w:t>
            </w: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8" w:line="184" w:lineRule="auto"/>
              <w:ind w:firstLine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(1)新药注册费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before="78" w:line="225" w:lineRule="auto"/>
              <w:ind w:left="264" w:right="119" w:hanging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缴入中央国库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和地方国库</w:t>
            </w:r>
          </w:p>
        </w:tc>
        <w:tc>
          <w:tcPr>
            <w:tcW w:w="8807" w:type="dxa"/>
            <w:vMerge w:val="restart"/>
            <w:tcBorders>
              <w:bottom w:val="nil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before="78" w:line="225" w:lineRule="auto"/>
              <w:ind w:left="76" w:right="961" w:hanging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《药品管理法实施条例》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，财税[2015]2号,发改价格[2015]1006号,晋财综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[2015]30号，晋发改收费发[2016]937号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2" w:line="184" w:lineRule="auto"/>
              <w:ind w:firstLine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(2)仿制药注册费</w:t>
            </w:r>
          </w:p>
        </w:tc>
        <w:tc>
          <w:tcPr>
            <w:tcW w:w="17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8" w:line="181" w:lineRule="auto"/>
              <w:ind w:firstLine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(3)补充申请注册费</w:t>
            </w:r>
          </w:p>
        </w:tc>
        <w:tc>
          <w:tcPr>
            <w:tcW w:w="17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2" w:line="187" w:lineRule="auto"/>
              <w:ind w:firstLine="4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(4)再注册费</w:t>
            </w:r>
          </w:p>
        </w:tc>
        <w:tc>
          <w:tcPr>
            <w:tcW w:w="17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2" w:line="184" w:lineRule="auto"/>
              <w:ind w:firstLine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(5)加急费</w:t>
            </w:r>
          </w:p>
        </w:tc>
        <w:tc>
          <w:tcPr>
            <w:tcW w:w="1709" w:type="dxa"/>
            <w:vMerge w:val="continue"/>
            <w:tcBorders>
              <w:top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vMerge w:val="continue"/>
            <w:tcBorders>
              <w:top w:val="nil"/>
            </w:tcBorders>
          </w:tcPr>
          <w:p>
            <w:pPr>
              <w:rPr>
                <w:rFonts w:ascii="宋体"/>
              </w:rPr>
            </w:pPr>
          </w:p>
        </w:tc>
      </w:tr>
    </w:tbl>
    <w:p>
      <w:pPr>
        <w:rPr>
          <w:rFonts w:ascii="宋体"/>
        </w:rPr>
      </w:pPr>
    </w:p>
    <w:p>
      <w:pPr>
        <w:sectPr>
          <w:pgSz w:w="16837" w:h="11905"/>
          <w:pgMar w:top="230" w:right="900" w:bottom="0" w:left="782" w:header="0" w:footer="0" w:gutter="0"/>
          <w:cols w:space="720" w:num="1"/>
        </w:sectPr>
      </w:pPr>
    </w:p>
    <w:tbl>
      <w:tblPr>
        <w:tblStyle w:val="4"/>
        <w:tblW w:w="155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230"/>
        <w:gridCol w:w="3148"/>
        <w:gridCol w:w="1709"/>
        <w:gridCol w:w="88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6" w:line="184" w:lineRule="auto"/>
              <w:ind w:firstLine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20.医疗器械产品注册费</w:t>
            </w: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tcBorders>
              <w:top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0" w:line="184" w:lineRule="auto"/>
              <w:ind w:firstLine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(1)首次注册费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>
            <w:pPr>
              <w:spacing w:line="345" w:lineRule="auto"/>
              <w:rPr>
                <w:rFonts w:ascii="宋体"/>
              </w:rPr>
            </w:pPr>
          </w:p>
          <w:p>
            <w:pPr>
              <w:spacing w:before="78" w:line="225" w:lineRule="auto"/>
              <w:ind w:left="264" w:right="119" w:hanging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缴入中央国库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和地方国库</w:t>
            </w:r>
          </w:p>
        </w:tc>
        <w:tc>
          <w:tcPr>
            <w:tcW w:w="8807" w:type="dxa"/>
            <w:vMerge w:val="restart"/>
            <w:tcBorders>
              <w:bottom w:val="nil"/>
            </w:tcBorders>
          </w:tcPr>
          <w:p>
            <w:pPr>
              <w:spacing w:line="345" w:lineRule="auto"/>
              <w:rPr>
                <w:rFonts w:ascii="宋体"/>
              </w:rPr>
            </w:pPr>
          </w:p>
          <w:p>
            <w:pPr>
              <w:spacing w:before="78" w:line="225" w:lineRule="auto"/>
              <w:ind w:left="76" w:right="721" w:hanging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《医疗器械监督管理条例》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，财税[2015]2号,发改价格[2015]1006号,晋财综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[2015]30号，晋发改收费发[2016]937号，晋发改收费发[2020]24号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5" w:line="184" w:lineRule="auto"/>
              <w:ind w:firstLine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(2)变更注册费</w:t>
            </w:r>
          </w:p>
        </w:tc>
        <w:tc>
          <w:tcPr>
            <w:tcW w:w="17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9" w:line="181" w:lineRule="auto"/>
              <w:ind w:firstLine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(3)延续注册费</w:t>
            </w:r>
          </w:p>
        </w:tc>
        <w:tc>
          <w:tcPr>
            <w:tcW w:w="17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39" w:line="181" w:lineRule="auto"/>
              <w:ind w:firstLine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(4)临床试验申请费</w:t>
            </w:r>
          </w:p>
        </w:tc>
        <w:tc>
          <w:tcPr>
            <w:tcW w:w="17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3148" w:type="dxa"/>
          </w:tcPr>
          <w:p>
            <w:pPr>
              <w:spacing w:before="42" w:line="184" w:lineRule="auto"/>
              <w:ind w:firstLine="4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(5)加急费</w:t>
            </w:r>
          </w:p>
        </w:tc>
        <w:tc>
          <w:tcPr>
            <w:tcW w:w="1709" w:type="dxa"/>
            <w:vMerge w:val="continue"/>
            <w:tcBorders>
              <w:top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  <w:vMerge w:val="continue"/>
            <w:tcBorders>
              <w:top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spacing w:before="38" w:line="182" w:lineRule="auto"/>
              <w:ind w:firstLine="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十二</w:t>
            </w:r>
          </w:p>
        </w:tc>
        <w:tc>
          <w:tcPr>
            <w:tcW w:w="1230" w:type="dxa"/>
          </w:tcPr>
          <w:p>
            <w:pPr>
              <w:spacing w:before="38" w:line="182" w:lineRule="auto"/>
              <w:ind w:firstLine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知识产权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187" w:line="184" w:lineRule="auto"/>
              <w:ind w:firstLine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21.专利收费</w:t>
            </w:r>
          </w:p>
        </w:tc>
        <w:tc>
          <w:tcPr>
            <w:tcW w:w="1709" w:type="dxa"/>
          </w:tcPr>
          <w:p>
            <w:pPr>
              <w:spacing w:before="187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缴入中央国库</w:t>
            </w:r>
          </w:p>
        </w:tc>
        <w:tc>
          <w:tcPr>
            <w:tcW w:w="8807" w:type="dxa"/>
          </w:tcPr>
          <w:p>
            <w:pPr>
              <w:spacing w:before="43" w:line="202" w:lineRule="auto"/>
              <w:ind w:left="76" w:right="121" w:hanging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《专利法》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《专利法实施细则》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，财税[2017]8号，发改价格[2017]270号，财税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[2016]78号、晋财综[2016]57号，财税[2018]37号，财税[2019]45号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1" w:line="203" w:lineRule="auto"/>
              <w:ind w:left="49" w:right="105" w:hanging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22.集成电路布图设计保护收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费</w:t>
            </w:r>
          </w:p>
        </w:tc>
        <w:tc>
          <w:tcPr>
            <w:tcW w:w="1709" w:type="dxa"/>
          </w:tcPr>
          <w:p>
            <w:pPr>
              <w:spacing w:before="189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缴入中央国库</w:t>
            </w:r>
          </w:p>
        </w:tc>
        <w:tc>
          <w:tcPr>
            <w:tcW w:w="8807" w:type="dxa"/>
          </w:tcPr>
          <w:p>
            <w:pPr>
              <w:spacing w:before="41" w:line="203" w:lineRule="auto"/>
              <w:ind w:left="39" w:righ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《集成电路布图设计保护条例》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，财税[2017]8号，发改价格[2017]270号，发改价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格[2017]1186号，晋发改收费发[2017]569号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spacing w:before="44" w:line="185" w:lineRule="auto"/>
              <w:ind w:firstLine="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十三</w:t>
            </w:r>
          </w:p>
        </w:tc>
        <w:tc>
          <w:tcPr>
            <w:tcW w:w="1230" w:type="dxa"/>
          </w:tcPr>
          <w:p>
            <w:pPr>
              <w:spacing w:before="44" w:line="185" w:lineRule="auto"/>
              <w:ind w:firstLine="1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银保监会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9" w:line="181" w:lineRule="auto"/>
              <w:ind w:firstLine="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23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银行业监管费</w:t>
            </w:r>
          </w:p>
        </w:tc>
        <w:tc>
          <w:tcPr>
            <w:tcW w:w="1709" w:type="dxa"/>
          </w:tcPr>
          <w:p>
            <w:pPr>
              <w:spacing w:before="49" w:line="181" w:lineRule="auto"/>
              <w:ind w:firstLine="1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缴入中央国库</w:t>
            </w:r>
          </w:p>
        </w:tc>
        <w:tc>
          <w:tcPr>
            <w:tcW w:w="8807" w:type="dxa"/>
          </w:tcPr>
          <w:p>
            <w:pPr>
              <w:spacing w:before="49" w:line="181" w:lineRule="auto"/>
              <w:ind w:firstLine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财税[2015]21号，发改价格[2016]14号，财税[2017]52号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53" w:line="187" w:lineRule="auto"/>
              <w:ind w:firstLine="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24.保险业务监管费</w:t>
            </w:r>
          </w:p>
        </w:tc>
        <w:tc>
          <w:tcPr>
            <w:tcW w:w="1709" w:type="dxa"/>
          </w:tcPr>
          <w:p>
            <w:pPr>
              <w:spacing w:before="53" w:line="187" w:lineRule="auto"/>
              <w:ind w:firstLine="1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缴入中央国库</w:t>
            </w:r>
          </w:p>
        </w:tc>
        <w:tc>
          <w:tcPr>
            <w:tcW w:w="8807" w:type="dxa"/>
          </w:tcPr>
          <w:p>
            <w:pPr>
              <w:spacing w:before="53" w:line="187" w:lineRule="auto"/>
              <w:ind w:firstLine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财税[2015]22号，发改价格[2016]14号，财税[2017]52号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0" w:type="dxa"/>
          </w:tcPr>
          <w:p>
            <w:pPr>
              <w:spacing w:before="42" w:line="187" w:lineRule="auto"/>
              <w:ind w:firstLine="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十四</w:t>
            </w:r>
          </w:p>
        </w:tc>
        <w:tc>
          <w:tcPr>
            <w:tcW w:w="1230" w:type="dxa"/>
          </w:tcPr>
          <w:p>
            <w:pPr>
              <w:spacing w:before="42" w:line="187" w:lineRule="auto"/>
              <w:ind w:firstLine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证监会</w:t>
            </w:r>
          </w:p>
        </w:tc>
        <w:tc>
          <w:tcPr>
            <w:tcW w:w="3148" w:type="dxa"/>
          </w:tcPr>
          <w:p>
            <w:pPr>
              <w:rPr>
                <w:rFonts w:ascii="宋体"/>
              </w:rPr>
            </w:pPr>
          </w:p>
        </w:tc>
        <w:tc>
          <w:tcPr>
            <w:tcW w:w="1709" w:type="dxa"/>
          </w:tcPr>
          <w:p>
            <w:pPr>
              <w:rPr>
                <w:rFonts w:ascii="宋体"/>
              </w:rPr>
            </w:pPr>
          </w:p>
        </w:tc>
        <w:tc>
          <w:tcPr>
            <w:tcW w:w="8807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0" w:type="dxa"/>
          </w:tcPr>
          <w:p>
            <w:pPr>
              <w:rPr>
                <w:rFonts w:ascii="宋体"/>
              </w:rPr>
            </w:pPr>
          </w:p>
        </w:tc>
        <w:tc>
          <w:tcPr>
            <w:tcW w:w="1230" w:type="dxa"/>
          </w:tcPr>
          <w:p>
            <w:pPr>
              <w:rPr>
                <w:rFonts w:ascii="宋体"/>
              </w:rPr>
            </w:pPr>
          </w:p>
        </w:tc>
        <w:tc>
          <w:tcPr>
            <w:tcW w:w="3148" w:type="dxa"/>
          </w:tcPr>
          <w:p>
            <w:pPr>
              <w:spacing w:before="44" w:line="184" w:lineRule="auto"/>
              <w:ind w:firstLine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25.证券、期货市场监管费</w:t>
            </w:r>
          </w:p>
        </w:tc>
        <w:tc>
          <w:tcPr>
            <w:tcW w:w="1709" w:type="dxa"/>
          </w:tcPr>
          <w:p>
            <w:pPr>
              <w:spacing w:before="44" w:line="184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缴入中央国库</w:t>
            </w:r>
          </w:p>
        </w:tc>
        <w:tc>
          <w:tcPr>
            <w:tcW w:w="8807" w:type="dxa"/>
          </w:tcPr>
          <w:p>
            <w:pPr>
              <w:spacing w:before="44" w:line="184" w:lineRule="auto"/>
              <w:ind w:firstLine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财税[2015]20号,发改价格[2016]14号，财税[2018]37号</w:t>
            </w:r>
          </w:p>
        </w:tc>
      </w:tr>
    </w:tbl>
    <w:p>
      <w:pPr>
        <w:spacing w:before="186" w:line="184" w:lineRule="auto"/>
        <w:ind w:firstLine="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注：</w:t>
      </w:r>
      <w:r>
        <w:rPr>
          <w:rFonts w:ascii="宋体" w:hAnsi="宋体" w:eastAsia="宋体" w:cs="宋体"/>
          <w:spacing w:val="9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以上涉企收费项目均为国定项目。</w:t>
      </w:r>
    </w:p>
    <w:p>
      <w:pPr>
        <w:spacing w:before="276" w:line="184" w:lineRule="auto"/>
        <w:ind w:firstLine="55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1.小微企业减免征收项目详见《运城市减免小微企业行政事业性收费项目目录清单》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。</w:t>
      </w:r>
    </w:p>
    <w:p>
      <w:pPr>
        <w:spacing w:before="146" w:line="223" w:lineRule="auto"/>
        <w:ind w:left="59" w:right="259" w:firstLine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2.对登记失业人员、残疾人、退役士兵以及毕业2年以内的普通高校毕业生，凡从事个体经营的，</w:t>
      </w:r>
      <w:r>
        <w:rPr>
          <w:rFonts w:ascii="宋体" w:hAnsi="宋体" w:eastAsia="宋体" w:cs="宋体"/>
          <w:spacing w:val="-7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自工商注册登记之日起三年内免收属于登记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类、证照类、管理类等有关行政事业性收费。</w:t>
      </w:r>
      <w:r>
        <w:rPr>
          <w:rFonts w:ascii="宋体" w:hAnsi="宋体" w:eastAsia="宋体" w:cs="宋体"/>
          <w:spacing w:val="-5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(晋人社厅发[2012]93号)</w:t>
      </w:r>
    </w:p>
    <w:p>
      <w:pPr>
        <w:spacing w:before="74" w:line="225" w:lineRule="auto"/>
        <w:ind w:left="68" w:right="259" w:firstLine="47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3.对非营利性养老和医疗机构建设全额免征、对营利性养老和医疗机构建设减半收取以下5项行政事业性收费，免征或减半收取的行政事业性</w:t>
      </w:r>
      <w:r>
        <w:rPr>
          <w:rFonts w:ascii="宋体" w:hAnsi="宋体" w:eastAsia="宋体" w:cs="宋体"/>
          <w:spacing w:val="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收费包括：</w:t>
      </w:r>
      <w:r>
        <w:rPr>
          <w:rFonts w:ascii="宋体" w:hAnsi="宋体" w:eastAsia="宋体" w:cs="宋体"/>
          <w:spacing w:val="9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国土资源部门的土地复垦费、土地闲置费、耕地开垦费、不动产登记费和人防部门的防空地下室易地建设费。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（财税〔2014〕</w:t>
      </w:r>
      <w:r>
        <w:rPr>
          <w:rFonts w:ascii="宋体" w:hAnsi="宋体" w:eastAsia="宋体" w:cs="宋体"/>
          <w:spacing w:val="4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77号）</w:t>
      </w:r>
    </w:p>
    <w:p>
      <w:pPr>
        <w:spacing w:before="83" w:line="184" w:lineRule="auto"/>
        <w:ind w:firstLine="53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4.廉租住房、经济适用住房、公共租赁住房、棚户区改造安置住房建设免收各种行政事业性收费。</w:t>
      </w:r>
      <w:r>
        <w:rPr>
          <w:rFonts w:ascii="宋体" w:hAnsi="宋体" w:eastAsia="宋体" w:cs="宋体"/>
          <w:spacing w:val="-7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（晋政发〔2011〕</w:t>
      </w:r>
      <w:r>
        <w:rPr>
          <w:rFonts w:ascii="宋体" w:hAnsi="宋体" w:eastAsia="宋体" w:cs="宋体"/>
          <w:spacing w:val="5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12号）</w:t>
      </w:r>
    </w:p>
    <w:p>
      <w:pPr>
        <w:spacing w:before="119" w:line="223" w:lineRule="auto"/>
        <w:ind w:left="59" w:right="139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5.用于提供社区养老、托育、家政服务的房产、土地，免征不动产登记费、耕地开垦费、土地复垦费、土地闲置费；</w:t>
      </w:r>
      <w:r>
        <w:rPr>
          <w:rFonts w:ascii="宋体" w:hAnsi="宋体" w:eastAsia="宋体" w:cs="宋体"/>
          <w:spacing w:val="1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确因地质条件等原因无法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修建防空地下室的，免征防空地下室易地建设费。</w:t>
      </w:r>
      <w:r>
        <w:rPr>
          <w:rFonts w:ascii="宋体" w:hAnsi="宋体" w:eastAsia="宋体" w:cs="宋体"/>
          <w:spacing w:val="-9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（财政部2019年第76号公告）</w:t>
      </w:r>
    </w:p>
    <w:p>
      <w:pPr>
        <w:spacing w:before="66" w:line="184" w:lineRule="auto"/>
        <w:ind w:firstLine="54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6.</w:t>
      </w:r>
      <w:r>
        <w:rPr>
          <w:rFonts w:ascii="宋体" w:hAnsi="宋体" w:eastAsia="宋体" w:cs="宋体"/>
          <w:spacing w:val="-2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自2018年1月1日至2020年12月31日，暂免征收证券期货行业机构监管费。</w:t>
      </w:r>
      <w:r>
        <w:rPr>
          <w:rFonts w:ascii="宋体" w:hAnsi="宋体" w:eastAsia="宋体" w:cs="宋体"/>
          <w:spacing w:val="-1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（财税〔2018〕</w:t>
      </w:r>
      <w:r>
        <w:rPr>
          <w:rFonts w:ascii="宋体" w:hAnsi="宋体" w:eastAsia="宋体" w:cs="宋体"/>
          <w:spacing w:val="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37号）</w:t>
      </w:r>
    </w:p>
    <w:p>
      <w:pPr>
        <w:spacing w:before="123" w:line="184" w:lineRule="auto"/>
        <w:ind w:firstLine="5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7.</w:t>
      </w:r>
      <w:r>
        <w:rPr>
          <w:rFonts w:ascii="宋体" w:hAnsi="宋体" w:eastAsia="宋体" w:cs="宋体"/>
          <w:spacing w:val="-1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自2018年8月1日起，停征专利收费（国内部分）</w:t>
      </w:r>
      <w:r>
        <w:rPr>
          <w:rFonts w:ascii="宋体" w:hAnsi="宋体" w:eastAsia="宋体" w:cs="宋体"/>
          <w:spacing w:val="1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中的专利登记费、公告印刷费、著录事项变更费（专利代理机构、代理人委托关系的变</w:t>
      </w:r>
    </w:p>
    <w:p>
      <w:pPr>
        <w:spacing w:before="54" w:line="224" w:lineRule="auto"/>
        <w:ind w:left="60" w:right="139" w:firstLine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更</w:t>
      </w:r>
      <w:r>
        <w:rPr>
          <w:rFonts w:ascii="宋体" w:hAnsi="宋体" w:eastAsia="宋体" w:cs="宋体"/>
          <w:spacing w:val="-69"/>
          <w:sz w:val="24"/>
          <w:szCs w:val="24"/>
        </w:rPr>
        <w:t>）</w:t>
      </w:r>
      <w:r>
        <w:rPr>
          <w:rFonts w:ascii="宋体" w:hAnsi="宋体" w:eastAsia="宋体" w:cs="宋体"/>
          <w:spacing w:val="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9"/>
          <w:sz w:val="24"/>
          <w:szCs w:val="24"/>
        </w:rPr>
        <w:t>，</w:t>
      </w:r>
      <w:r>
        <w:rPr>
          <w:rFonts w:ascii="宋体" w:hAnsi="宋体" w:eastAsia="宋体" w:cs="宋体"/>
          <w:spacing w:val="-8"/>
          <w:sz w:val="24"/>
          <w:szCs w:val="24"/>
        </w:rPr>
        <w:t>PCT</w:t>
      </w:r>
      <w:r>
        <w:rPr>
          <w:rFonts w:ascii="宋体" w:hAnsi="宋体" w:eastAsia="宋体" w:cs="宋体"/>
          <w:spacing w:val="-6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(《专利合作条约》</w:t>
      </w:r>
      <w:r>
        <w:rPr>
          <w:rFonts w:ascii="宋体" w:hAnsi="宋体" w:eastAsia="宋体" w:cs="宋体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）专利申请收费（国际阶段部分）</w:t>
      </w:r>
      <w:r>
        <w:rPr>
          <w:rFonts w:ascii="宋体" w:hAnsi="宋体" w:eastAsia="宋体" w:cs="宋体"/>
          <w:spacing w:val="1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中的传送费；</w:t>
      </w:r>
      <w:r>
        <w:rPr>
          <w:rFonts w:ascii="宋体" w:hAnsi="宋体" w:eastAsia="宋体" w:cs="宋体"/>
          <w:spacing w:val="3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对符合条件的申请人，专利年费的减缓期限由自授予专利权当年起6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>年内，延长至10年内；</w:t>
      </w:r>
      <w:r>
        <w:rPr>
          <w:rFonts w:ascii="宋体" w:hAnsi="宋体" w:eastAsia="宋体" w:cs="宋体"/>
          <w:spacing w:val="5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对符合条件的发明专利申请，在第一次审查意见通知书答复期限届满前（已提交答复意见的除外</w:t>
      </w:r>
      <w:r>
        <w:rPr>
          <w:rFonts w:ascii="宋体" w:hAnsi="宋体" w:eastAsia="宋体" w:cs="宋体"/>
          <w:spacing w:val="-63"/>
          <w:sz w:val="24"/>
          <w:szCs w:val="24"/>
        </w:rPr>
        <w:t>）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主动申请撤回的，允许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退还50%的专利申请实质审查费。</w:t>
      </w:r>
      <w:r>
        <w:rPr>
          <w:rFonts w:ascii="宋体" w:hAnsi="宋体" w:eastAsia="宋体" w:cs="宋体"/>
          <w:spacing w:val="-11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（财税〔2018〕</w:t>
      </w:r>
      <w:r>
        <w:rPr>
          <w:rFonts w:ascii="宋体" w:hAnsi="宋体" w:eastAsia="宋体" w:cs="宋体"/>
          <w:spacing w:val="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37号）</w:t>
      </w:r>
    </w:p>
    <w:p>
      <w:pPr>
        <w:spacing w:before="93" w:line="299" w:lineRule="auto"/>
        <w:ind w:left="540" w:right="27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8.</w:t>
      </w:r>
      <w:r>
        <w:rPr>
          <w:rFonts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自2019年7月1日起，降低无线电频率占用费、出入境证照类收费、商标注册收费等部分行政事业性收费标准。</w:t>
      </w:r>
      <w:r>
        <w:rPr>
          <w:rFonts w:ascii="宋体" w:hAnsi="宋体" w:eastAsia="宋体" w:cs="宋体"/>
          <w:spacing w:val="-1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（发改价格〔2019〕</w:t>
      </w:r>
      <w:r>
        <w:rPr>
          <w:rFonts w:ascii="宋体" w:hAnsi="宋体" w:eastAsia="宋体" w:cs="宋体"/>
          <w:spacing w:val="3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914号）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9.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自2020年1月1日起，降低机动车号牌工本费、出入境证照类收费等部分行政事业性收费标准。</w:t>
      </w:r>
      <w:r>
        <w:rPr>
          <w:rFonts w:ascii="宋体" w:hAnsi="宋体" w:eastAsia="宋体" w:cs="宋体"/>
          <w:spacing w:val="-1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（发改价格规〔2019〕</w:t>
      </w:r>
      <w:r>
        <w:rPr>
          <w:rFonts w:ascii="宋体" w:hAnsi="宋体" w:eastAsia="宋体" w:cs="宋体"/>
          <w:spacing w:val="5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1931号）</w:t>
      </w:r>
    </w:p>
    <w:p>
      <w:pPr>
        <w:spacing w:before="10" w:line="225" w:lineRule="auto"/>
        <w:ind w:left="61" w:right="259" w:firstLine="49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10.在疫情防控应急响应期内，对我省申请人按照国家标准生产一次性使用医用口罩、医用防护口罩、医用防护服、医用隔离（防护）</w:t>
      </w:r>
      <w:r>
        <w:rPr>
          <w:rFonts w:ascii="宋体" w:hAnsi="宋体" w:eastAsia="宋体" w:cs="宋体"/>
          <w:spacing w:val="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眼罩所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涉及医疗器械产品首次注册、变更注册、延续注册的，其注册收费标准一律执行零收费。</w:t>
      </w:r>
      <w:r>
        <w:rPr>
          <w:rFonts w:ascii="宋体" w:hAnsi="宋体" w:eastAsia="宋体" w:cs="宋体"/>
          <w:spacing w:val="-6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（晋发改收费发〔2020〕</w:t>
      </w:r>
      <w:r>
        <w:rPr>
          <w:rFonts w:ascii="宋体" w:hAnsi="宋体" w:eastAsia="宋体" w:cs="宋体"/>
          <w:spacing w:val="3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24号）</w:t>
      </w:r>
    </w:p>
    <w:sectPr>
      <w:pgSz w:w="16837" w:h="11905"/>
      <w:pgMar w:top="230" w:right="900" w:bottom="0" w:left="782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OThmMDQxYWYyMjA5NTgwMTUyZjczMWEyM2U3MDBjYjQifQ=="/>
  </w:docVars>
  <w:rsids>
    <w:rsidRoot w:val="009F30B9"/>
    <w:rsid w:val="009F30B9"/>
    <w:rsid w:val="00E6273D"/>
    <w:rsid w:val="159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2632</Words>
  <Characters>3742</Characters>
  <Lines>30</Lines>
  <Paragraphs>8</Paragraphs>
  <TotalTime>6</TotalTime>
  <ScaleCrop>false</ScaleCrop>
  <LinksUpToDate>false</LinksUpToDate>
  <CharactersWithSpaces>3888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2021-12-17T19:34:00Z</dcterms:created>
  <dc:creator>lenovo</dc:creator>
  <cp:lastModifiedBy>Administrator</cp:lastModifiedBy>
  <cp:lastPrinted>2023-03-14T07:54:40Z</cp:lastPrinted>
  <dcterms:modified xsi:type="dcterms:W3CDTF">2023-03-14T07:59:34Z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2022-04-25T10:30:51Z</vt:filetime>
  </property>
  <property fmtid="{D5CDD505-2E9C-101B-9397-08002B2CF9AE}" pid="4" name="KSOProductBuildVer">
    <vt:lpwstr>2052-11.1.0.13703</vt:lpwstr>
  </property>
  <property fmtid="{D5CDD505-2E9C-101B-9397-08002B2CF9AE}" pid="5" name="ICV">
    <vt:lpwstr>7F5F171506F649F898F21A7088EC6A96</vt:lpwstr>
  </property>
</Properties>
</file>